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2"/>
          <w:szCs w:val="22"/>
          <w:lang w:eastAsia="ja-JP"/>
        </w:rPr>
      </w:pPr>
      <w:bookmarkStart w:id="0" w:name="_Ref494746248"/>
      <w:r>
        <w:rPr>
          <w:rFonts w:cs="Arial"/>
          <w:bCs/>
          <w:sz w:val="22"/>
          <w:szCs w:val="22"/>
          <w:lang w:eastAsia="zh-CN"/>
        </w:rPr>
        <w:t>3GPP TSG RAN WG1</w:t>
      </w:r>
      <w:r>
        <w:rPr>
          <w:rFonts w:hint="eastAsia" w:cs="Arial"/>
          <w:bCs/>
          <w:sz w:val="22"/>
          <w:szCs w:val="22"/>
          <w:lang w:val="en-US" w:eastAsia="zh-CN"/>
        </w:rPr>
        <w:t xml:space="preserve"> Meeting</w:t>
      </w:r>
      <w:r>
        <w:rPr>
          <w:rFonts w:cs="Arial"/>
          <w:bCs/>
          <w:sz w:val="22"/>
          <w:szCs w:val="22"/>
          <w:lang w:eastAsia="zh-CN"/>
        </w:rPr>
        <w:t xml:space="preserve"> #10</w:t>
      </w:r>
      <w:r>
        <w:rPr>
          <w:rFonts w:hint="eastAsia" w:cs="Arial"/>
          <w:bCs/>
          <w:sz w:val="22"/>
          <w:szCs w:val="22"/>
          <w:lang w:val="en-US" w:eastAsia="zh-CN"/>
        </w:rPr>
        <w:t>8-e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R1-2201168</w:t>
      </w:r>
      <w:r>
        <w:rPr>
          <w:rFonts w:ascii="Arial" w:hAnsi="Arial" w:eastAsia="MS Mincho" w:cs="Arial"/>
          <w:b/>
          <w:bCs/>
          <w:sz w:val="22"/>
          <w:szCs w:val="22"/>
          <w:highlight w:val="green"/>
          <w:lang w:eastAsia="ja-JP"/>
        </w:rPr>
        <w:br w:type="textWrapping"/>
      </w:r>
      <w:r>
        <w:rPr>
          <w:rFonts w:ascii="Arial" w:hAnsi="Arial" w:eastAsia="MS Mincho" w:cs="Arial"/>
          <w:b/>
          <w:bCs/>
          <w:sz w:val="22"/>
          <w:szCs w:val="22"/>
          <w:lang w:eastAsia="ja-JP"/>
        </w:rPr>
        <w:t>e-Meeting, February 21</w:t>
      </w:r>
      <w:r>
        <w:rPr>
          <w:rFonts w:ascii="Arial" w:hAnsi="Arial" w:eastAsia="MS Mincho" w:cs="Arial"/>
          <w:b/>
          <w:bCs/>
          <w:sz w:val="22"/>
          <w:szCs w:val="22"/>
          <w:vertAlign w:val="superscript"/>
          <w:lang w:eastAsia="ja-JP"/>
        </w:rPr>
        <w:t>st</w:t>
      </w:r>
      <w:r>
        <w:rPr>
          <w:rFonts w:ascii="Arial" w:hAnsi="Arial" w:eastAsia="MS Mincho" w:cs="Arial"/>
          <w:b/>
          <w:bCs/>
          <w:sz w:val="22"/>
          <w:szCs w:val="22"/>
          <w:lang w:eastAsia="ja-JP"/>
        </w:rPr>
        <w:t xml:space="preserve"> – March 3</w:t>
      </w:r>
      <w:r>
        <w:rPr>
          <w:rFonts w:ascii="Arial" w:hAnsi="Arial" w:eastAsia="MS Mincho" w:cs="Arial"/>
          <w:b/>
          <w:bCs/>
          <w:sz w:val="22"/>
          <w:szCs w:val="22"/>
          <w:vertAlign w:val="superscript"/>
          <w:lang w:eastAsia="ja-JP"/>
        </w:rPr>
        <w:t>rd</w:t>
      </w:r>
      <w:r>
        <w:rPr>
          <w:rFonts w:ascii="Arial" w:hAnsi="Arial" w:eastAsia="MS Mincho" w:cs="Arial"/>
          <w:b/>
          <w:bCs/>
          <w:sz w:val="22"/>
          <w:szCs w:val="22"/>
          <w:lang w:eastAsia="ja-JP"/>
        </w:rPr>
        <w:t>, 2022</w:t>
      </w:r>
    </w:p>
    <w:p>
      <w:pPr>
        <w:tabs>
          <w:tab w:val="center" w:pos="4536"/>
          <w:tab w:val="right" w:pos="9072"/>
        </w:tabs>
        <w:rPr>
          <w:highlight w:val="none"/>
        </w:rPr>
      </w:pP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remaining issues for Type A PUSCH repetitions for Msg3</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3</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rFonts w:hint="default"/>
          <w:highlight w:val="none"/>
          <w:lang w:val="en-US" w:eastAsia="zh-CN"/>
        </w:rPr>
      </w:pPr>
      <w:bookmarkStart w:id="2" w:name="_Ref4817"/>
      <w:r>
        <w:rPr>
          <w:rFonts w:hint="eastAsia"/>
          <w:highlight w:val="none"/>
          <w:lang w:val="en-US" w:eastAsia="zh-CN"/>
        </w:rPr>
        <w:t xml:space="preserve"> </w:t>
      </w:r>
      <w:r>
        <w:rPr>
          <w:highlight w:val="none"/>
        </w:rPr>
        <w:t>Introduction</w:t>
      </w:r>
      <w:bookmarkEnd w:id="0"/>
      <w:bookmarkEnd w:id="2"/>
    </w:p>
    <w:p>
      <w:pPr>
        <w:bidi w:val="0"/>
        <w:rPr>
          <w:rFonts w:hint="default"/>
          <w:highlight w:val="none"/>
          <w:lang w:val="en-US" w:eastAsia="zh-CN"/>
        </w:rPr>
      </w:pPr>
      <w:r>
        <w:rPr>
          <w:rFonts w:hint="eastAsia"/>
          <w:lang w:val="en-US" w:eastAsia="zh-CN"/>
        </w:rPr>
        <w:t xml:space="preserve">In RAN1#107bis-e meeting, the critical issues for Msg3 repetition have been resolved according to the discussion summarized in </w:t>
      </w:r>
      <w:r>
        <w:rPr>
          <w:rFonts w:hint="eastAsia"/>
          <w:highlight w:val="none"/>
          <w:lang w:val="en-US" w:eastAsia="zh-CN"/>
        </w:rPr>
        <w:t xml:space="preserve">[1]. </w:t>
      </w:r>
      <w:r>
        <w:rPr>
          <w:rFonts w:hint="eastAsia"/>
          <w:highlight w:val="none"/>
          <w:lang w:eastAsia="zh-CN"/>
        </w:rPr>
        <w:t xml:space="preserve">In this contribution, we </w:t>
      </w:r>
      <w:r>
        <w:rPr>
          <w:rFonts w:hint="eastAsia"/>
          <w:highlight w:val="none"/>
          <w:lang w:val="en-US" w:eastAsia="zh-CN"/>
        </w:rPr>
        <w:t xml:space="preserve">provide our views on the left-over issues. </w:t>
      </w:r>
    </w:p>
    <w:p>
      <w:pPr>
        <w:pStyle w:val="2"/>
        <w:bidi w:val="0"/>
        <w:rPr>
          <w:rFonts w:hint="default"/>
          <w:highlight w:val="none"/>
          <w:lang w:val="en-US" w:eastAsia="zh-CN"/>
        </w:rPr>
      </w:pPr>
      <w:r>
        <w:rPr>
          <w:rFonts w:hint="eastAsia"/>
          <w:highlight w:val="none"/>
          <w:lang w:val="en-US" w:eastAsia="zh-CN"/>
        </w:rPr>
        <w:t xml:space="preserve"> </w:t>
      </w:r>
      <w:r>
        <w:rPr>
          <w:rFonts w:hint="eastAsia"/>
          <w:lang w:val="en-US" w:eastAsia="zh-CN"/>
        </w:rPr>
        <w:t>Available slot determination for HD-FDD UE</w:t>
      </w:r>
    </w:p>
    <w:p>
      <w:pPr>
        <w:keepNext w:val="0"/>
        <w:keepLines w:val="0"/>
        <w:pageBreakBefore w:val="0"/>
        <w:widowControl/>
        <w:numPr>
          <w:ilvl w:val="0"/>
          <w:numId w:val="0"/>
        </w:numPr>
        <w:tabs>
          <w:tab w:val="left" w:pos="1440"/>
        </w:tabs>
        <w:kinsoku/>
        <w:wordWrap/>
        <w:overflowPunct w:val="0"/>
        <w:topLinePunct w:val="0"/>
        <w:autoSpaceDE w:val="0"/>
        <w:autoSpaceDN w:val="0"/>
        <w:bidi w:val="0"/>
        <w:adjustRightInd w:val="0"/>
        <w:snapToGrid w:val="0"/>
        <w:spacing w:before="120" w:after="137" w:afterLines="50" w:line="240" w:lineRule="auto"/>
        <w:textAlignment w:val="baseline"/>
        <w:rPr>
          <w:rFonts w:hint="eastAsia" w:cs="Times New Roman"/>
          <w:b w:val="0"/>
          <w:bCs/>
          <w:shd w:val="clear" w:color="auto" w:fill="FFFFFF"/>
          <w:lang w:val="en-US" w:eastAsia="zh-CN"/>
        </w:rPr>
      </w:pPr>
      <w:r>
        <w:rPr>
          <w:rFonts w:hint="eastAsia"/>
          <w:lang w:val="en-US" w:eastAsia="zh-CN"/>
        </w:rPr>
        <w:t>In RAN1#107bis-e, it was agreed that a</w:t>
      </w:r>
      <w:r>
        <w:rPr>
          <w:rFonts w:hint="eastAsia"/>
        </w:rPr>
        <w:t>ll slots are considered as available slots for Msg3 repetition for both FD-FDD UEs and HD-FDD RedCap UEs.</w:t>
      </w:r>
      <w:r>
        <w:rPr>
          <w:rFonts w:hint="eastAsia" w:cs="Times New Roman"/>
          <w:b w:val="0"/>
          <w:bCs/>
          <w:shd w:val="clear" w:color="auto" w:fill="FFFFFF"/>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hd w:val="clear" w:color="auto" w:fill="FFFFFF"/>
              <w:spacing w:before="120" w:line="280" w:lineRule="atLeast"/>
              <w:rPr>
                <w:rFonts w:eastAsia="等线"/>
                <w:highlight w:val="green"/>
                <w:lang w:val="en-US" w:eastAsia="zh-CN"/>
              </w:rPr>
            </w:pPr>
            <w:r>
              <w:rPr>
                <w:rFonts w:hint="eastAsia" w:eastAsia="等线"/>
                <w:highlight w:val="green"/>
                <w:lang w:val="en-US" w:eastAsia="zh-CN"/>
              </w:rPr>
              <w:t>Agreement</w:t>
            </w:r>
          </w:p>
          <w:p>
            <w:pPr>
              <w:shd w:val="clear" w:color="auto" w:fill="FFFFFF"/>
              <w:spacing w:before="120" w:line="280" w:lineRule="atLeast"/>
              <w:rPr>
                <w:rFonts w:hint="default"/>
                <w:b w:val="0"/>
                <w:bCs w:val="0"/>
                <w:i w:val="0"/>
                <w:iCs w:val="0"/>
                <w:highlight w:val="none"/>
                <w:vertAlign w:val="baseline"/>
                <w:lang w:val="en-US" w:eastAsia="zh-CN"/>
              </w:rPr>
            </w:pPr>
            <w:r>
              <w:rPr>
                <w:rFonts w:hint="eastAsia"/>
              </w:rPr>
              <w:t>All slots are considered as available slots for Msg3 repetition for both FD-FDD UEs and HD-FDD RedCap UEs.</w:t>
            </w:r>
          </w:p>
        </w:tc>
      </w:tr>
    </w:tbl>
    <w:p>
      <w:pPr>
        <w:numPr>
          <w:ilvl w:val="0"/>
          <w:numId w:val="0"/>
        </w:numPr>
        <w:rPr>
          <w:rFonts w:hint="eastAsia"/>
          <w:b/>
          <w:bCs/>
          <w:i/>
          <w:iCs/>
          <w:highlight w:val="none"/>
          <w:lang w:val="en-US" w:eastAsia="zh-CN"/>
        </w:rPr>
      </w:pPr>
    </w:p>
    <w:p>
      <w:pPr>
        <w:pStyle w:val="153"/>
        <w:snapToGrid w:val="0"/>
        <w:spacing w:before="120" w:beforeLines="50" w:line="240" w:lineRule="auto"/>
        <w:ind w:firstLine="0"/>
        <w:contextualSpacing w:val="0"/>
        <w:rPr>
          <w:rFonts w:eastAsiaTheme="minorEastAsia"/>
          <w:lang w:eastAsia="ja-JP"/>
        </w:rPr>
      </w:pPr>
      <w:r>
        <w:rPr>
          <w:rFonts w:hint="eastAsia" w:eastAsiaTheme="minorEastAsia"/>
        </w:rPr>
        <w:t xml:space="preserve">For </w:t>
      </w:r>
      <w:r>
        <w:t>HD-FDD RedCap UEs</w:t>
      </w:r>
      <w:r>
        <w:rPr>
          <w:rFonts w:hint="eastAsia"/>
        </w:rPr>
        <w:t xml:space="preserve">, </w:t>
      </w:r>
      <w:r>
        <w:rPr>
          <w:rFonts w:eastAsiaTheme="minorEastAsia"/>
          <w:lang w:val="en-GB" w:eastAsia="ja-JP"/>
        </w:rPr>
        <w:t>following options were considered</w:t>
      </w:r>
      <w:r>
        <w:rPr>
          <w:rFonts w:hint="eastAsia" w:eastAsiaTheme="minorEastAsia"/>
        </w:rPr>
        <w:t xml:space="preserve"> for collision between SSB and Msg3 transmission</w:t>
      </w:r>
      <w:r>
        <w:rPr>
          <w:rFonts w:hint="eastAsia"/>
        </w:rPr>
        <w:t xml:space="preserve">, while no conclusion is reached yet, </w:t>
      </w:r>
      <w:r>
        <w:rPr>
          <w:rFonts w:hint="eastAsia" w:eastAsiaTheme="minorEastAsia"/>
        </w:rPr>
        <w:t>a</w:t>
      </w:r>
      <w:r>
        <w:rPr>
          <w:rFonts w:eastAsiaTheme="minorEastAsia"/>
          <w:lang w:val="en-GB" w:eastAsia="ja-JP"/>
        </w:rPr>
        <w:t xml:space="preserve">ccording to </w:t>
      </w:r>
      <w:r>
        <w:rPr>
          <w:rFonts w:hint="eastAsia" w:eastAsiaTheme="minorEastAsia"/>
        </w:rPr>
        <w:t>the discussion</w:t>
      </w:r>
      <w:r>
        <w:rPr>
          <w:rFonts w:eastAsiaTheme="minorEastAsia"/>
          <w:lang w:val="en-GB" w:eastAsia="ja-JP"/>
        </w:rPr>
        <w:t xml:space="preserve"> </w:t>
      </w:r>
      <w:r>
        <w:rPr>
          <w:rFonts w:hint="eastAsia" w:eastAsiaTheme="minorEastAsia"/>
        </w:rPr>
        <w:t xml:space="preserve">in </w:t>
      </w:r>
      <w:bookmarkStart w:id="3" w:name="OLE_LINK1"/>
      <w:r>
        <w:rPr>
          <w:rFonts w:eastAsiaTheme="minorEastAsia"/>
          <w:lang w:val="en-GB" w:eastAsia="ja-JP"/>
        </w:rPr>
        <w:t>AI8.6.1.2</w:t>
      </w:r>
      <w:bookmarkEnd w:id="3"/>
      <w:r>
        <w:rPr>
          <w:rFonts w:eastAsiaTheme="minorEastAsia"/>
          <w:lang w:val="en-GB" w:eastAsia="ja-JP"/>
        </w:rPr>
        <w:t xml:space="preserve">, </w:t>
      </w:r>
    </w:p>
    <w:p>
      <w:pPr>
        <w:pStyle w:val="153"/>
        <w:numPr>
          <w:ilvl w:val="0"/>
          <w:numId w:val="9"/>
        </w:numPr>
        <w:snapToGrid w:val="0"/>
        <w:spacing w:line="240" w:lineRule="auto"/>
        <w:contextualSpacing w:val="0"/>
        <w:rPr>
          <w:rFonts w:eastAsiaTheme="minorEastAsia"/>
          <w:lang w:val="en-GB" w:eastAsia="ja-JP"/>
        </w:rPr>
      </w:pPr>
      <w:r>
        <w:rPr>
          <w:rFonts w:hint="eastAsia" w:eastAsiaTheme="minorEastAsia"/>
          <w:lang w:val="en-GB" w:eastAsia="ja-JP"/>
        </w:rPr>
        <w:t>O</w:t>
      </w:r>
      <w:r>
        <w:rPr>
          <w:rFonts w:eastAsiaTheme="minorEastAsia"/>
          <w:lang w:val="en-GB" w:eastAsia="ja-JP"/>
        </w:rPr>
        <w:t>ption 1: dynamically scheduled UL transmission is prioritized over SSB</w:t>
      </w:r>
    </w:p>
    <w:p>
      <w:pPr>
        <w:pStyle w:val="153"/>
        <w:numPr>
          <w:ilvl w:val="0"/>
          <w:numId w:val="9"/>
        </w:numPr>
        <w:snapToGrid w:val="0"/>
        <w:spacing w:line="240" w:lineRule="auto"/>
        <w:contextualSpacing w:val="0"/>
        <w:rPr>
          <w:rFonts w:eastAsiaTheme="minorEastAsia"/>
          <w:lang w:val="en-GB" w:eastAsia="ja-JP"/>
        </w:rPr>
      </w:pPr>
      <w:r>
        <w:rPr>
          <w:rFonts w:hint="eastAsia" w:eastAsiaTheme="minorEastAsia"/>
          <w:lang w:val="en-GB" w:eastAsia="ja-JP"/>
        </w:rPr>
        <w:t>O</w:t>
      </w:r>
      <w:r>
        <w:rPr>
          <w:rFonts w:eastAsiaTheme="minorEastAsia"/>
          <w:lang w:val="en-GB" w:eastAsia="ja-JP"/>
        </w:rPr>
        <w:t>ption 2: SSB is prioritized over dynamically scheduled UL transmission</w:t>
      </w:r>
    </w:p>
    <w:p>
      <w:pPr>
        <w:pStyle w:val="153"/>
        <w:snapToGrid w:val="0"/>
        <w:spacing w:before="120" w:beforeLines="50" w:line="240" w:lineRule="auto"/>
        <w:ind w:firstLine="0"/>
        <w:contextualSpacing w:val="0"/>
        <w:rPr>
          <w:rFonts w:hint="eastAsia" w:eastAsiaTheme="minorEastAsia"/>
          <w:lang w:val="en-US" w:eastAsia="zh-CN"/>
        </w:rPr>
      </w:pPr>
      <w:r>
        <w:rPr>
          <w:rFonts w:hint="eastAsia" w:eastAsiaTheme="minorEastAsia"/>
          <w:lang w:val="en-US" w:eastAsia="zh-CN"/>
        </w:rPr>
        <w:t xml:space="preserve">Then, one remaining issue is whether/how to apply the Rel-17 collision rules among SSB and Msg3 transmission for HD-FDD UEs, which is under discussion in </w:t>
      </w:r>
      <w:r>
        <w:rPr>
          <w:rFonts w:eastAsiaTheme="minorEastAsia"/>
          <w:lang w:val="en-GB" w:eastAsia="ja-JP"/>
        </w:rPr>
        <w:t>AI8.6.1.2</w:t>
      </w:r>
      <w:r>
        <w:rPr>
          <w:rFonts w:hint="eastAsia" w:eastAsiaTheme="minorEastAsia"/>
          <w:lang w:val="en-US" w:eastAsia="zh-CN"/>
        </w:rPr>
        <w:t xml:space="preserve">. </w:t>
      </w:r>
    </w:p>
    <w:p>
      <w:pPr>
        <w:pStyle w:val="153"/>
        <w:snapToGrid w:val="0"/>
        <w:spacing w:before="120" w:beforeLines="50" w:line="240" w:lineRule="auto"/>
        <w:ind w:firstLine="0"/>
        <w:contextualSpacing w:val="0"/>
        <w:rPr>
          <w:rFonts w:hint="eastAsia" w:eastAsiaTheme="minorEastAsia"/>
          <w:lang w:val="en-US" w:eastAsia="zh-CN"/>
        </w:rPr>
      </w:pPr>
      <w:r>
        <w:rPr>
          <w:rFonts w:hint="eastAsia" w:eastAsiaTheme="minorEastAsia"/>
          <w:lang w:val="en-US" w:eastAsia="zh-CN"/>
        </w:rPr>
        <w:t>If O</w:t>
      </w:r>
      <w:r>
        <w:rPr>
          <w:rFonts w:hint="eastAsia" w:eastAsiaTheme="minorEastAsia"/>
          <w:lang w:val="en-US" w:eastAsia="ja-JP"/>
        </w:rPr>
        <w:t>ption 1</w:t>
      </w:r>
      <w:r>
        <w:rPr>
          <w:rFonts w:hint="eastAsia" w:eastAsiaTheme="minorEastAsia"/>
          <w:lang w:val="en-US" w:eastAsia="zh-CN"/>
        </w:rPr>
        <w:t xml:space="preserve"> (i.e., Msg3 transmission</w:t>
      </w:r>
      <w:r>
        <w:rPr>
          <w:rFonts w:hint="eastAsia" w:eastAsiaTheme="minorEastAsia"/>
          <w:lang w:val="en-US" w:eastAsia="ja-JP"/>
        </w:rPr>
        <w:t xml:space="preserve"> is prioritized over SSB</w:t>
      </w:r>
      <w:r>
        <w:rPr>
          <w:rFonts w:hint="eastAsia" w:eastAsiaTheme="minorEastAsia"/>
          <w:lang w:val="en-US" w:eastAsia="zh-CN"/>
        </w:rPr>
        <w:t xml:space="preserve"> for HD-FDD RedCap UEs) is agreed in </w:t>
      </w:r>
      <w:r>
        <w:rPr>
          <w:rFonts w:eastAsiaTheme="minorEastAsia"/>
          <w:lang w:val="en-GB" w:eastAsia="ja-JP"/>
        </w:rPr>
        <w:t>AI8.6.1.2</w:t>
      </w:r>
      <w:r>
        <w:rPr>
          <w:rFonts w:hint="eastAsia" w:eastAsiaTheme="minorEastAsia"/>
          <w:lang w:val="en-US" w:eastAsia="zh-CN"/>
        </w:rPr>
        <w:t>, Msg3 repetition can be transmitted by both FD-FDD UEs and HD-FDD RedCap UEs even it overlaps with SSB in time, and there is no ambiguity issue for Msg3 transmission. Else if O</w:t>
      </w:r>
      <w:r>
        <w:rPr>
          <w:rFonts w:hint="eastAsia" w:eastAsiaTheme="minorEastAsia"/>
          <w:lang w:eastAsia="ja-JP"/>
        </w:rPr>
        <w:t xml:space="preserve">ption </w:t>
      </w:r>
      <w:r>
        <w:rPr>
          <w:rFonts w:hint="eastAsia" w:eastAsiaTheme="minorEastAsia"/>
          <w:lang w:val="en-US" w:eastAsia="zh-CN"/>
        </w:rPr>
        <w:t xml:space="preserve">2 (i.e., </w:t>
      </w:r>
      <w:r>
        <w:rPr>
          <w:rFonts w:hint="eastAsia" w:eastAsiaTheme="minorEastAsia"/>
          <w:lang w:eastAsia="ja-JP"/>
        </w:rPr>
        <w:t>SSB is prioritized over</w:t>
      </w:r>
      <w:r>
        <w:rPr>
          <w:rFonts w:hint="eastAsia" w:eastAsiaTheme="minorEastAsia"/>
          <w:lang w:val="en-US" w:eastAsia="zh-CN"/>
        </w:rPr>
        <w:t xml:space="preserve"> Msg3 transmission for HD-FDD RedCap UEs) is agreed in </w:t>
      </w:r>
      <w:r>
        <w:rPr>
          <w:rFonts w:eastAsiaTheme="minorEastAsia"/>
          <w:lang w:val="en-GB" w:eastAsia="ja-JP"/>
        </w:rPr>
        <w:t>AI8.6.1.2</w:t>
      </w:r>
      <w:r>
        <w:rPr>
          <w:rFonts w:hint="eastAsia" w:eastAsiaTheme="minorEastAsia"/>
          <w:lang w:val="en-US" w:eastAsia="zh-CN"/>
        </w:rPr>
        <w:t xml:space="preserve">, FD-FDD UEs will transmit Msg3 repetition even it overlaps with SSB in time while </w:t>
      </w:r>
      <w:r>
        <w:rPr>
          <w:rFonts w:hint="eastAsia" w:eastAsiaTheme="minorEastAsia"/>
          <w:lang w:eastAsia="zh-CN"/>
        </w:rPr>
        <w:t>HD-FDD RedCap UEs</w:t>
      </w:r>
      <w:r>
        <w:rPr>
          <w:rFonts w:hint="eastAsia" w:eastAsiaTheme="minorEastAsia"/>
          <w:lang w:val="en-US" w:eastAsia="zh-CN"/>
        </w:rPr>
        <w:t xml:space="preserve"> need to cancel Msg3 repetition once it overlaps with SSB in time. Given that gNB doesn</w:t>
      </w:r>
      <w:r>
        <w:rPr>
          <w:rFonts w:hint="default" w:eastAsiaTheme="minorEastAsia"/>
          <w:lang w:val="en-US" w:eastAsia="zh-CN"/>
        </w:rPr>
        <w:t>’</w:t>
      </w:r>
      <w:r>
        <w:rPr>
          <w:rFonts w:hint="eastAsia" w:eastAsiaTheme="minorEastAsia"/>
          <w:lang w:val="en-US" w:eastAsia="zh-CN"/>
        </w:rPr>
        <w:t xml:space="preserve">t know whether the UE is FD-FDD or </w:t>
      </w:r>
      <w:r>
        <w:rPr>
          <w:rFonts w:hint="eastAsia" w:eastAsiaTheme="minorEastAsia"/>
          <w:lang w:eastAsia="zh-CN"/>
        </w:rPr>
        <w:t>HD-FDD</w:t>
      </w:r>
      <w:r>
        <w:rPr>
          <w:rFonts w:hint="eastAsia" w:eastAsiaTheme="minorEastAsia"/>
          <w:lang w:val="en-US" w:eastAsia="zh-CN"/>
        </w:rPr>
        <w:t xml:space="preserve">, gNB would have ambiguity about whether there is actual transmission of Msg3 overlapping with SSB in time. It requires gNB to do blind detection or choose to ignore the overlapping repetition. </w:t>
      </w:r>
    </w:p>
    <w:p>
      <w:pPr>
        <w:rPr>
          <w:rFonts w:hint="eastAsia"/>
          <w:b w:val="0"/>
          <w:bCs w:val="0"/>
          <w:i w:val="0"/>
          <w:iCs w:val="0"/>
          <w:highlight w:val="none"/>
          <w:lang w:val="en-US" w:eastAsia="zh-CN"/>
        </w:rPr>
      </w:pPr>
      <w:r>
        <w:rPr>
          <w:rFonts w:hint="eastAsia"/>
          <w:lang w:val="en-US" w:eastAsia="zh-CN"/>
        </w:rPr>
        <w:t xml:space="preserve">Based on above, </w:t>
      </w:r>
      <w:r>
        <w:rPr>
          <w:rFonts w:hint="eastAsia"/>
          <w:i w:val="0"/>
          <w:iCs w:val="0"/>
          <w:lang w:val="en-US" w:eastAsia="zh-CN"/>
        </w:rPr>
        <w:t xml:space="preserve">no matter which conflict resolution rule is supported, it can be applied </w:t>
      </w:r>
      <w:r>
        <w:rPr>
          <w:rFonts w:hint="eastAsia"/>
          <w:b w:val="0"/>
          <w:bCs w:val="0"/>
          <w:i w:val="0"/>
          <w:iCs w:val="0"/>
          <w:sz w:val="20"/>
          <w:szCs w:val="20"/>
          <w:highlight w:val="none"/>
          <w:u w:val="none"/>
          <w:lang w:val="en-US" w:eastAsia="zh-CN"/>
        </w:rPr>
        <w:t xml:space="preserve">for transmission of Msg3 repetition. And </w:t>
      </w:r>
      <w:r>
        <w:rPr>
          <w:rFonts w:hint="eastAsia"/>
          <w:i w:val="0"/>
          <w:iCs w:val="0"/>
          <w:lang w:val="en-US" w:eastAsia="zh-CN"/>
        </w:rPr>
        <w:t xml:space="preserve">we have the following proposal.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textAlignment w:val="baseline"/>
        <w:rPr>
          <w:rFonts w:hint="eastAsia"/>
          <w:b w:val="0"/>
          <w:bCs w:val="0"/>
          <w:i/>
          <w:iCs/>
          <w:sz w:val="20"/>
          <w:szCs w:val="20"/>
          <w:highlight w:val="none"/>
          <w:u w:val="none"/>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The Rel-17 collision rules among SSB and Msg3 transmission for HD-FDD UEs, which is subject to the discussion in AI8.6.1.2, can be applied for transmission of Msg3 repetition.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textAlignment w:val="baseline"/>
        <w:rPr>
          <w:rFonts w:hint="eastAsia"/>
          <w:b w:val="0"/>
          <w:bCs w:val="0"/>
          <w:i/>
          <w:iCs/>
          <w:sz w:val="20"/>
          <w:szCs w:val="20"/>
          <w:highlight w:val="none"/>
          <w:u w:val="none"/>
          <w:lang w:val="en-US" w:eastAsia="zh-CN"/>
        </w:rPr>
      </w:pPr>
    </w:p>
    <w:p>
      <w:pPr>
        <w:pStyle w:val="2"/>
        <w:bidi w:val="0"/>
        <w:rPr>
          <w:rFonts w:hint="eastAsia"/>
          <w:highlight w:val="none"/>
          <w:lang w:val="en-US" w:eastAsia="zh-CN"/>
        </w:rPr>
      </w:pPr>
      <w:r>
        <w:rPr>
          <w:rFonts w:hint="eastAsia"/>
          <w:highlight w:val="none"/>
          <w:lang w:val="en-US" w:eastAsia="zh-CN"/>
        </w:rPr>
        <w:t xml:space="preserve"> Discussion on support repetition for CFRA PUSCH</w:t>
      </w:r>
    </w:p>
    <w:p>
      <w:pPr>
        <w:bidi w:val="0"/>
        <w:rPr>
          <w:rFonts w:hint="default"/>
          <w:lang w:val="en-US" w:eastAsia="zh-CN"/>
        </w:rPr>
      </w:pPr>
      <w:r>
        <w:rPr>
          <w:rFonts w:hint="eastAsia"/>
          <w:lang w:val="en-US" w:eastAsia="zh-CN"/>
        </w:rPr>
        <w:t xml:space="preserve">In RAN1#107-e, the following working assumption was reached for repetition of CFRA PUSCH. During RAN1#107bis-e, some details were further discussed without conclusion.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eastAsia="宋体"/>
                <w:b w:val="0"/>
                <w:bCs w:val="0"/>
                <w:lang w:val="en-US" w:eastAsia="zh-CN"/>
              </w:rPr>
            </w:pPr>
            <w:r>
              <w:rPr>
                <w:rFonts w:hint="eastAsia"/>
                <w:b w:val="0"/>
                <w:bCs w:val="0"/>
                <w:highlight w:val="darkYellow"/>
                <w:lang w:val="en-US"/>
              </w:rPr>
              <w:t>Working assumption</w:t>
            </w:r>
            <w:r>
              <w:rPr>
                <w:rFonts w:hint="eastAsia" w:eastAsia="宋体"/>
                <w:b w:val="0"/>
                <w:bCs w:val="0"/>
                <w:highlight w:val="darkYellow"/>
                <w:lang w:val="en-US" w:eastAsia="zh-CN"/>
              </w:rPr>
              <w:t xml:space="preserve">: </w:t>
            </w:r>
            <w:r>
              <w:rPr>
                <w:rFonts w:eastAsia="宋体"/>
                <w:b w:val="0"/>
                <w:bCs w:val="0"/>
                <w:lang w:val="en-US" w:eastAsia="zh-CN"/>
              </w:rPr>
              <w:t>s</w:t>
            </w:r>
            <w:r>
              <w:rPr>
                <w:rFonts w:hint="eastAsia" w:eastAsia="宋体"/>
                <w:b w:val="0"/>
                <w:bCs w:val="0"/>
                <w:lang w:val="en-US" w:eastAsia="zh-CN"/>
              </w:rPr>
              <w:t xml:space="preserve">upport repetition for a PUSCH scheduled by RAR UL grant, including both Msg3 PUSCH and CFRA PUSCH. </w:t>
            </w:r>
          </w:p>
          <w:p>
            <w:pPr>
              <w:numPr>
                <w:ilvl w:val="1"/>
                <w:numId w:val="10"/>
              </w:numPr>
              <w:spacing w:before="120" w:line="280" w:lineRule="atLeast"/>
              <w:rPr>
                <w:rFonts w:eastAsia="宋体"/>
                <w:b w:val="0"/>
                <w:bCs w:val="0"/>
                <w:lang w:val="en-US" w:eastAsia="zh-CN"/>
              </w:rPr>
            </w:pPr>
            <w:r>
              <w:rPr>
                <w:rFonts w:hint="eastAsia" w:eastAsia="宋体"/>
                <w:b w:val="0"/>
                <w:bCs w:val="0"/>
                <w:lang w:val="en-US" w:eastAsia="zh-CN"/>
              </w:rPr>
              <w:t>Use the same mechanism of Msg3 PUSCH repetition, when applicable, for CFRA PUSCH</w:t>
            </w:r>
            <w:r>
              <w:rPr>
                <w:rFonts w:eastAsia="宋体"/>
                <w:b w:val="0"/>
                <w:bCs w:val="0"/>
                <w:lang w:val="en-US" w:eastAsia="zh-CN"/>
              </w:rPr>
              <w:t xml:space="preserve"> with repetitions</w:t>
            </w:r>
            <w:r>
              <w:rPr>
                <w:rFonts w:hint="eastAsia" w:eastAsia="宋体"/>
                <w:b w:val="0"/>
                <w:bCs w:val="0"/>
                <w:lang w:val="en-US" w:eastAsia="zh-CN"/>
              </w:rPr>
              <w:t xml:space="preserve">. </w:t>
            </w:r>
          </w:p>
          <w:p>
            <w:pPr>
              <w:numPr>
                <w:ilvl w:val="2"/>
                <w:numId w:val="10"/>
              </w:numPr>
              <w:tabs>
                <w:tab w:val="left" w:pos="840"/>
                <w:tab w:val="clear" w:pos="1260"/>
              </w:tabs>
              <w:spacing w:before="120" w:line="280" w:lineRule="atLeast"/>
              <w:rPr>
                <w:rFonts w:eastAsia="宋体"/>
                <w:b w:val="0"/>
                <w:bCs w:val="0"/>
                <w:lang w:val="en-US" w:eastAsia="zh-CN"/>
              </w:rPr>
            </w:pPr>
            <w:r>
              <w:rPr>
                <w:rFonts w:hint="eastAsia" w:eastAsia="宋体"/>
                <w:b w:val="0"/>
                <w:bCs w:val="0"/>
                <w:lang w:val="en-US" w:eastAsia="zh-CN"/>
              </w:rPr>
              <w:t xml:space="preserve">No separate </w:t>
            </w:r>
            <w:r>
              <w:rPr>
                <w:rFonts w:eastAsiaTheme="minorEastAsia"/>
                <w:b w:val="0"/>
                <w:bCs w:val="0"/>
                <w:lang w:eastAsia="zh-CN"/>
              </w:rPr>
              <w:t>CFRA preamble</w:t>
            </w:r>
            <w:r>
              <w:rPr>
                <w:rFonts w:hint="eastAsia" w:eastAsiaTheme="minorEastAsia"/>
                <w:b w:val="0"/>
                <w:bCs w:val="0"/>
                <w:lang w:val="en-US" w:eastAsia="zh-CN"/>
              </w:rPr>
              <w:t>/RO</w:t>
            </w:r>
            <w:r>
              <w:rPr>
                <w:rFonts w:eastAsiaTheme="minorEastAsia"/>
                <w:b w:val="0"/>
                <w:bCs w:val="0"/>
                <w:lang w:eastAsia="zh-CN"/>
              </w:rPr>
              <w:t xml:space="preserve"> </w:t>
            </w:r>
            <w:r>
              <w:rPr>
                <w:rFonts w:hint="eastAsia" w:eastAsiaTheme="minorEastAsia"/>
                <w:b w:val="0"/>
                <w:bCs w:val="0"/>
                <w:lang w:val="en-US" w:eastAsia="zh-CN"/>
              </w:rPr>
              <w:t xml:space="preserve">for repetition of CFRA PUSCH </w:t>
            </w:r>
            <w:r>
              <w:rPr>
                <w:rFonts w:eastAsiaTheme="minorEastAsia"/>
                <w:b w:val="0"/>
                <w:bCs w:val="0"/>
                <w:lang w:eastAsia="zh-CN"/>
              </w:rPr>
              <w:t xml:space="preserve">is </w:t>
            </w:r>
            <w:r>
              <w:rPr>
                <w:rFonts w:hint="eastAsia" w:eastAsiaTheme="minorEastAsia"/>
                <w:b w:val="0"/>
                <w:bCs w:val="0"/>
                <w:lang w:val="en-US" w:eastAsia="zh-CN"/>
              </w:rPr>
              <w:t xml:space="preserve">introduced. </w:t>
            </w:r>
          </w:p>
          <w:p>
            <w:pPr>
              <w:numPr>
                <w:ilvl w:val="2"/>
                <w:numId w:val="10"/>
              </w:numPr>
              <w:tabs>
                <w:tab w:val="left" w:pos="840"/>
                <w:tab w:val="clear" w:pos="1260"/>
              </w:tabs>
              <w:spacing w:before="120" w:line="280" w:lineRule="atLeast"/>
              <w:rPr>
                <w:rFonts w:eastAsia="宋体"/>
                <w:b w:val="0"/>
                <w:bCs w:val="0"/>
                <w:lang w:val="en-US" w:eastAsia="zh-CN"/>
              </w:rPr>
            </w:pPr>
            <w:r>
              <w:rPr>
                <w:rFonts w:hint="eastAsia" w:eastAsia="宋体"/>
                <w:b w:val="0"/>
                <w:bCs w:val="0"/>
                <w:lang w:val="en-US" w:eastAsia="zh-CN"/>
              </w:rPr>
              <w:t xml:space="preserve">No additional </w:t>
            </w:r>
            <w:r>
              <w:rPr>
                <w:rFonts w:eastAsia="等线"/>
                <w:b w:val="0"/>
                <w:bCs w:val="0"/>
                <w:kern w:val="2"/>
                <w:szCs w:val="21"/>
                <w:lang w:val="en-US" w:eastAsia="zh-CN"/>
              </w:rPr>
              <w:t xml:space="preserve">optimization specific for CFRA </w:t>
            </w:r>
            <w:r>
              <w:rPr>
                <w:rFonts w:hint="eastAsia" w:eastAsia="等线"/>
                <w:b w:val="0"/>
                <w:bCs w:val="0"/>
                <w:kern w:val="2"/>
                <w:szCs w:val="21"/>
                <w:lang w:val="en-US" w:eastAsia="zh-CN"/>
              </w:rPr>
              <w:t>PUSCH is considered</w:t>
            </w:r>
            <w:r>
              <w:rPr>
                <w:rFonts w:eastAsia="等线"/>
                <w:b w:val="0"/>
                <w:bCs w:val="0"/>
                <w:kern w:val="2"/>
                <w:szCs w:val="21"/>
                <w:lang w:val="en-US" w:eastAsia="zh-CN"/>
              </w:rPr>
              <w:t xml:space="preserve"> for CFRA PUSCH with repetition</w:t>
            </w:r>
            <w:r>
              <w:rPr>
                <w:rFonts w:hint="eastAsia" w:eastAsia="等线"/>
                <w:b w:val="0"/>
                <w:bCs w:val="0"/>
                <w:kern w:val="2"/>
                <w:szCs w:val="21"/>
                <w:lang w:val="en-US" w:eastAsia="zh-CN"/>
              </w:rPr>
              <w:t xml:space="preserve">. </w:t>
            </w:r>
          </w:p>
          <w:p>
            <w:pPr>
              <w:numPr>
                <w:ilvl w:val="1"/>
                <w:numId w:val="10"/>
              </w:numPr>
              <w:spacing w:before="120" w:line="280" w:lineRule="atLeast"/>
              <w:rPr>
                <w:rFonts w:eastAsia="宋体"/>
                <w:b w:val="0"/>
                <w:bCs w:val="0"/>
                <w:lang w:val="en-US" w:eastAsia="zh-CN"/>
              </w:rPr>
            </w:pPr>
            <w:r>
              <w:rPr>
                <w:rFonts w:eastAsia="宋体"/>
                <w:b w:val="0"/>
                <w:bCs w:val="0"/>
                <w:lang w:val="en-US" w:eastAsia="zh-CN"/>
              </w:rPr>
              <w:t>No additional RAN1 specification impact</w:t>
            </w:r>
          </w:p>
          <w:p>
            <w:pPr>
              <w:tabs>
                <w:tab w:val="left" w:pos="840"/>
              </w:tabs>
              <w:spacing w:before="120" w:line="280" w:lineRule="atLeast"/>
              <w:rPr>
                <w:rFonts w:eastAsia="宋体"/>
                <w:b w:val="0"/>
                <w:bCs w:val="0"/>
                <w:lang w:val="en-US" w:eastAsia="zh-CN"/>
              </w:rPr>
            </w:pPr>
            <w:r>
              <w:rPr>
                <w:rFonts w:eastAsia="宋体"/>
                <w:b w:val="0"/>
                <w:bCs w:val="0"/>
                <w:lang w:val="en-US" w:eastAsia="zh-CN"/>
              </w:rPr>
              <w:t>Note: UE reports Msg3 repetition capability after initial access</w:t>
            </w:r>
            <w:r>
              <w:rPr>
                <w:rFonts w:hint="eastAsia" w:eastAsia="宋体"/>
                <w:b w:val="0"/>
                <w:bCs w:val="0"/>
                <w:lang w:val="en-US" w:eastAsia="zh-CN"/>
              </w:rPr>
              <w:t xml:space="preserve">. </w:t>
            </w:r>
          </w:p>
          <w:p>
            <w:pPr>
              <w:bidi w:val="0"/>
              <w:spacing w:before="120" w:line="280" w:lineRule="atLeast"/>
              <w:rPr>
                <w:rFonts w:hint="eastAsia"/>
                <w:vertAlign w:val="baseline"/>
                <w:lang w:val="en-US" w:eastAsia="zh-CN"/>
              </w:rPr>
            </w:pPr>
            <w:r>
              <w:rPr>
                <w:rFonts w:eastAsia="宋体"/>
                <w:b w:val="0"/>
                <w:bCs w:val="0"/>
                <w:color w:val="auto"/>
                <w:lang w:val="en-US" w:eastAsia="zh-CN"/>
              </w:rPr>
              <w:t>Note: The working assumption can be confirmed only if no additional RAN1 specification impact nor optimization specific for CFRA PUSCH.</w:t>
            </w:r>
          </w:p>
        </w:tc>
      </w:tr>
    </w:tbl>
    <w:p>
      <w:pPr>
        <w:bidi w:val="0"/>
        <w:rPr>
          <w:rFonts w:hint="eastAsia"/>
          <w:lang w:val="en-US" w:eastAsia="zh-CN"/>
        </w:rPr>
      </w:pPr>
    </w:p>
    <w:p>
      <w:pPr>
        <w:bidi w:val="0"/>
        <w:rPr>
          <w:rFonts w:hint="default"/>
          <w:lang w:val="en-US" w:eastAsia="zh-CN"/>
        </w:rPr>
      </w:pPr>
      <w:r>
        <w:rPr>
          <w:rFonts w:hint="eastAsia"/>
          <w:lang w:val="en-US" w:eastAsia="zh-CN"/>
        </w:rPr>
        <w:t xml:space="preserve">Whether/how to support CFRA with repetition was also discussed in RAN2#116bis. However, no consensus in RAN2 was reached, and RAN2 assumes RAN1 should discuss first.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bidi w:val="0"/>
              <w:spacing w:before="120" w:line="280" w:lineRule="atLeast"/>
              <w:rPr>
                <w:rFonts w:hint="eastAsia"/>
                <w:lang w:val="en-US" w:eastAsia="zh-CN"/>
              </w:rPr>
            </w:pPr>
            <w:r>
              <w:rPr>
                <w:rFonts w:hint="eastAsia"/>
                <w:lang w:val="en-US" w:eastAsia="zh-CN"/>
              </w:rPr>
              <w:t>Agreements:</w:t>
            </w:r>
          </w:p>
          <w:p>
            <w:pPr>
              <w:bidi w:val="0"/>
              <w:spacing w:before="120" w:line="280" w:lineRule="atLeast"/>
              <w:rPr>
                <w:vertAlign w:val="baseline"/>
              </w:rPr>
            </w:pPr>
            <w:r>
              <w:rPr>
                <w:rFonts w:hint="eastAsia"/>
                <w:lang w:val="en-US" w:eastAsia="zh-CN"/>
              </w:rPr>
              <w:t>For now there is no consensus in RAN2 on whether to support CFRA with msg3 repetition or not, based on the assumption that RAN1 should discuss this first.</w:t>
            </w:r>
          </w:p>
        </w:tc>
      </w:tr>
    </w:tbl>
    <w:p>
      <w:pPr>
        <w:pStyle w:val="152"/>
        <w:ind w:left="0" w:leftChars="0" w:firstLine="0" w:firstLineChars="0"/>
      </w:pPr>
    </w:p>
    <w:p>
      <w:pPr>
        <w:bidi w:val="0"/>
        <w:rPr>
          <w:rFonts w:hint="default"/>
          <w:lang w:val="en-US" w:eastAsia="zh-CN"/>
        </w:rPr>
      </w:pPr>
      <w:r>
        <w:rPr>
          <w:rFonts w:hint="eastAsia"/>
          <w:lang w:val="en-US" w:eastAsia="zh-CN"/>
        </w:rPr>
        <w:t xml:space="preserve">For CBRA, when a UE requests Msg3 repetition, the repurposed MCS information field is applied. And gNB can schedule Msg3 with or without repetition for the UE requesting Msg3 repetition. The similar scheme can also be applied for CFRA PUSCH. The only difference is a UE requests Msg3 repetition by separate PRACH preamble while requests repetition of CFRA PUSCH based on UE capability reporting (i.e., FG 30-6) based on the working assumption above. Then, it can be specified in RAN2 to avoid RAN1 impact, e.g., capturing the following in TS 38.306, </w:t>
      </w:r>
      <w:r>
        <w:rPr>
          <w:rFonts w:hint="default"/>
          <w:lang w:val="en-US" w:eastAsia="zh-CN"/>
        </w:rPr>
        <w:t>‘</w:t>
      </w:r>
      <w:r>
        <w:rPr>
          <w:rFonts w:hint="eastAsia"/>
          <w:lang w:val="en-US" w:eastAsia="zh-CN"/>
        </w:rPr>
        <w:t xml:space="preserve">A UE reporting </w:t>
      </w:r>
      <w:r>
        <w:rPr>
          <w:rFonts w:hint="eastAsia"/>
          <w:i/>
          <w:iCs/>
          <w:lang w:val="sv-SE" w:eastAsia="zh-CN"/>
        </w:rPr>
        <w:t>msg3Repetition</w:t>
      </w:r>
      <w:r>
        <w:rPr>
          <w:rFonts w:hint="eastAsia"/>
          <w:i/>
          <w:iCs/>
          <w:lang w:val="en-US" w:eastAsia="zh-CN"/>
        </w:rPr>
        <w:t>-r1</w:t>
      </w:r>
      <w:r>
        <w:rPr>
          <w:rFonts w:hint="eastAsia"/>
          <w:i/>
          <w:iCs/>
          <w:lang w:val="sv-SE" w:eastAsia="zh-CN"/>
        </w:rPr>
        <w:t>7</w:t>
      </w:r>
      <w:r>
        <w:rPr>
          <w:rFonts w:hint="eastAsia"/>
          <w:lang w:val="en-US" w:eastAsia="zh-CN"/>
        </w:rPr>
        <w:t xml:space="preserve"> shall interpret RAR UL grant as indicating repetition for CFRA.</w:t>
      </w:r>
      <w:r>
        <w:rPr>
          <w:rFonts w:hint="default"/>
          <w:lang w:val="en-US" w:eastAsia="zh-CN"/>
        </w:rPr>
        <w:t>’</w:t>
      </w:r>
    </w:p>
    <w:p>
      <w:pPr>
        <w:bidi w:val="0"/>
        <w:rPr>
          <w:rFonts w:hint="eastAsia"/>
          <w:lang w:val="en-US" w:eastAsia="zh-CN"/>
        </w:rPr>
      </w:pPr>
      <w:r>
        <w:rPr>
          <w:rFonts w:hint="eastAsia"/>
          <w:lang w:val="en-US" w:eastAsia="zh-CN"/>
        </w:rPr>
        <w:t xml:space="preserve">However, there might be an issue for this scheme. Assuming a scenario 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lower MCS index if gNB cannot successfully decode CFRA PUSCH due to different understanding on the MCS. </w:t>
      </w:r>
    </w:p>
    <w:p>
      <w:pPr>
        <w:bidi w:val="0"/>
        <w:rPr>
          <w:rFonts w:hint="default"/>
          <w:lang w:val="en-US" w:eastAsia="zh-CN"/>
        </w:rPr>
      </w:pPr>
      <w:r>
        <w:rPr>
          <w:rFonts w:hint="eastAsia"/>
          <w:lang w:val="en-US" w:eastAsia="zh-CN"/>
        </w:rPr>
        <w:t>Alternatively, reusing an existing RRC parameter(e</w:t>
      </w:r>
      <w:r>
        <w:rPr>
          <w:rFonts w:hint="eastAsia"/>
          <w:u w:val="none"/>
          <w:lang w:val="en-US" w:eastAsia="zh-CN"/>
        </w:rPr>
        <w:t xml:space="preserve">.g., </w:t>
      </w:r>
      <w:r>
        <w:rPr>
          <w:rFonts w:hint="eastAsia"/>
          <w:i/>
          <w:iCs/>
          <w:u w:val="none"/>
          <w:lang w:val="en-US" w:eastAsia="zh-CN"/>
        </w:rPr>
        <w:t>Msg3Repetitions-CB-PreamblesPerSSB-PerSharedRO</w:t>
      </w:r>
      <w:r>
        <w:rPr>
          <w:rFonts w:hint="eastAsia"/>
          <w:lang w:val="en-US" w:eastAsia="zh-CN"/>
        </w:rPr>
        <w:t>) or introducing a new RRC parameter is also considered by companies to indicate to apply legacy or new interpretation. If either of them is supported, descriptions on existing RRC parameter or definition of new RRC parameter should be added in RAN2 spec without RAN1 impact. However, these solutions are not preferred by RAN2 according to the discussion in RAN2#116bis.</w:t>
      </w:r>
    </w:p>
    <w:p>
      <w:pPr>
        <w:bidi w:val="0"/>
        <w:rPr>
          <w:rFonts w:hint="default"/>
          <w:lang w:val="en-US" w:eastAsia="zh-CN"/>
        </w:rPr>
      </w:pPr>
      <w:r>
        <w:rPr>
          <w:rFonts w:hint="eastAsia"/>
          <w:lang w:val="en-US" w:eastAsia="zh-CN"/>
        </w:rPr>
        <w:t>Based on above, RAN1 can further discuss on whether and how to support repetition for CF</w:t>
      </w:r>
      <w:bookmarkStart w:id="4" w:name="_GoBack"/>
      <w:bookmarkEnd w:id="4"/>
      <w:r>
        <w:rPr>
          <w:rFonts w:hint="eastAsia"/>
          <w:lang w:val="en-US" w:eastAsia="zh-CN"/>
        </w:rPr>
        <w:t xml:space="preserve">RA PUSCH. So we have the following proposal. </w:t>
      </w:r>
    </w:p>
    <w:p>
      <w:pPr>
        <w:bidi w:val="0"/>
        <w:rPr>
          <w:rFonts w:hint="eastAsia"/>
          <w:i/>
          <w:iCs/>
          <w:lang w:val="en-US" w:eastAsia="zh-CN"/>
        </w:rPr>
      </w:pPr>
      <w:r>
        <w:rPr>
          <w:rFonts w:hint="eastAsia"/>
          <w:b/>
          <w:bCs/>
          <w:i/>
          <w:iCs/>
          <w:lang w:val="en-US" w:eastAsia="zh-CN"/>
        </w:rPr>
        <w:t>Proposal 2:</w:t>
      </w:r>
      <w:r>
        <w:rPr>
          <w:rFonts w:hint="eastAsia"/>
          <w:i/>
          <w:iCs/>
          <w:lang w:val="en-US" w:eastAsia="zh-CN"/>
        </w:rPr>
        <w:t xml:space="preserve"> Discuss on whether/how to confirm the working assumption for supporting repetition for CFRA PUSCH.</w:t>
      </w:r>
    </w:p>
    <w:p>
      <w:pPr>
        <w:widowControl w:val="0"/>
        <w:numPr>
          <w:ilvl w:val="0"/>
          <w:numId w:val="0"/>
        </w:numPr>
        <w:spacing w:before="120" w:line="280" w:lineRule="atLeast"/>
        <w:jc w:val="both"/>
        <w:rPr>
          <w:rFonts w:hint="default"/>
          <w:b w:val="0"/>
          <w:bCs w:val="0"/>
          <w:i/>
          <w:iCs/>
          <w:lang w:val="en-US" w:eastAsia="zh-CN"/>
        </w:rPr>
      </w:pPr>
    </w:p>
    <w:p>
      <w:pPr>
        <w:pStyle w:val="2"/>
        <w:tabs>
          <w:tab w:val="left" w:pos="432"/>
        </w:tabs>
        <w:spacing w:beforeLines="0" w:after="180" w:afterLines="50"/>
        <w:rPr>
          <w:highlight w:val="none"/>
        </w:rPr>
      </w:pPr>
      <w:r>
        <w:rPr>
          <w:rFonts w:hint="eastAsia"/>
          <w:highlight w:val="none"/>
          <w:lang w:val="en-US" w:eastAsia="zh-CN"/>
        </w:rPr>
        <w:t xml:space="preserve"> </w:t>
      </w: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proposals: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37" w:afterLines="50"/>
        <w:textAlignment w:val="baseline"/>
        <w:rPr>
          <w:rFonts w:hint="eastAsia"/>
          <w:b/>
          <w:bCs/>
          <w:i/>
          <w:iCs/>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The Rel-17 collision rules among SSB and Msg3 transmission for HD-FDD UEs, which is subject to the discussion in AI8.6.1.2, can be applied for transmission of Msg3 repetition. </w:t>
      </w:r>
    </w:p>
    <w:p>
      <w:pPr>
        <w:keepNext w:val="0"/>
        <w:keepLines w:val="0"/>
        <w:pageBreakBefore w:val="0"/>
        <w:widowControl/>
        <w:kinsoku/>
        <w:wordWrap/>
        <w:overflowPunct w:val="0"/>
        <w:topLinePunct w:val="0"/>
        <w:autoSpaceDE w:val="0"/>
        <w:autoSpaceDN w:val="0"/>
        <w:bidi w:val="0"/>
        <w:adjustRightInd w:val="0"/>
        <w:snapToGrid w:val="0"/>
        <w:spacing w:after="137" w:afterLines="50"/>
        <w:textAlignment w:val="baseline"/>
        <w:rPr>
          <w:rFonts w:hint="eastAsia" w:eastAsiaTheme="minorEastAsia"/>
          <w:b/>
          <w:bCs/>
          <w:i/>
          <w:iCs/>
          <w:highlight w:val="none"/>
          <w:lang w:val="en-US" w:eastAsia="zh-CN"/>
        </w:rPr>
      </w:pPr>
      <w:r>
        <w:rPr>
          <w:rFonts w:hint="eastAsia"/>
          <w:b/>
          <w:bCs/>
          <w:i/>
          <w:iCs/>
          <w:lang w:val="en-US" w:eastAsia="zh-CN"/>
        </w:rPr>
        <w:t>Proposal 2:</w:t>
      </w:r>
      <w:r>
        <w:rPr>
          <w:rFonts w:hint="eastAsia"/>
          <w:i/>
          <w:iCs/>
          <w:lang w:val="en-US" w:eastAsia="zh-CN"/>
        </w:rPr>
        <w:t xml:space="preserve"> Discuss on whether/how to confirm the working assumption for supporting repetition for CFRA PUSCH.</w:t>
      </w:r>
    </w:p>
    <w:p>
      <w:pPr>
        <w:pStyle w:val="2"/>
        <w:numPr>
          <w:ilvl w:val="0"/>
          <w:numId w:val="0"/>
        </w:numPr>
        <w:ind w:leftChars="0"/>
        <w:rPr>
          <w:highlight w:val="none"/>
          <w:lang w:eastAsia="zh-CN"/>
        </w:rPr>
      </w:pPr>
      <w:r>
        <w:rPr>
          <w:rFonts w:hint="eastAsia"/>
          <w:highlight w:val="none"/>
          <w:lang w:eastAsia="zh-CN"/>
        </w:rPr>
        <w:t>R</w:t>
      </w:r>
      <w:r>
        <w:rPr>
          <w:highlight w:val="none"/>
          <w:lang w:eastAsia="zh-CN"/>
        </w:rPr>
        <w:t>eference</w:t>
      </w:r>
    </w:p>
    <w:p>
      <w:pPr>
        <w:pStyle w:val="126"/>
        <w:rPr>
          <w:rFonts w:hint="default"/>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7bis</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e, R1-2</w:t>
      </w:r>
      <w:r>
        <w:rPr>
          <w:rFonts w:hint="eastAsia" w:cs="Times New Roman"/>
          <w:sz w:val="20"/>
          <w:szCs w:val="15"/>
          <w:highlight w:val="none"/>
          <w:lang w:val="en-US" w:eastAsia="zh-CN"/>
        </w:rPr>
        <w:t>200802</w:t>
      </w:r>
      <w:r>
        <w:rPr>
          <w:rFonts w:hint="eastAsia" w:ascii="Times New Roman" w:hAnsi="Times New Roman" w:cs="Times New Roman"/>
          <w:sz w:val="20"/>
          <w:szCs w:val="15"/>
          <w:highlight w:val="none"/>
          <w:lang w:val="en-US" w:eastAsia="zh-CN"/>
        </w:rPr>
        <w:t xml:space="preserve"> Feature lead summary #4 on support of Type A PUSCH repetitions for Msg3, Moderator (</w:t>
      </w:r>
      <w:r>
        <w:rPr>
          <w:rFonts w:hint="default" w:ascii="Times New Roman" w:hAnsi="Times New Roman" w:cs="Times New Roman"/>
          <w:sz w:val="20"/>
          <w:szCs w:val="15"/>
          <w:highlight w:val="none"/>
          <w:lang w:val="en-US" w:eastAsia="zh-CN"/>
        </w:rPr>
        <w:t>ZTE Corporation</w:t>
      </w:r>
      <w:r>
        <w:rPr>
          <w:rFonts w:hint="eastAsia" w:ascii="Times New Roman" w:hAnsi="Times New Roman" w:cs="Times New Roman"/>
          <w:sz w:val="20"/>
          <w:szCs w:val="15"/>
          <w:highlight w:val="none"/>
          <w:lang w:val="en-US" w:eastAsia="zh-CN"/>
        </w:rPr>
        <w:t xml:space="preserve">). </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DFFEF9"/>
    <w:multiLevelType w:val="singleLevel"/>
    <w:tmpl w:val="98DFFEF9"/>
    <w:lvl w:ilvl="0" w:tentative="0">
      <w:start w:val="1"/>
      <w:numFmt w:val="bullet"/>
      <w:lvlText w:val=""/>
      <w:lvlJc w:val="left"/>
      <w:pPr>
        <w:tabs>
          <w:tab w:val="left" w:pos="420"/>
        </w:tabs>
        <w:ind w:left="840" w:hanging="420"/>
      </w:pPr>
      <w:rPr>
        <w:rFonts w:hint="default" w:ascii="Wingdings" w:hAnsi="Wingdings"/>
      </w:rPr>
    </w:lvl>
  </w:abstractNum>
  <w:abstractNum w:abstractNumId="1">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7"/>
  </w:num>
  <w:num w:numId="4">
    <w:abstractNumId w:val="5"/>
  </w:num>
  <w:num w:numId="5">
    <w:abstractNumId w:val="9"/>
  </w:num>
  <w:num w:numId="6">
    <w:abstractNumId w:val="6"/>
  </w:num>
  <w:num w:numId="7">
    <w:abstractNumId w:val="4"/>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1A3"/>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73A"/>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32B"/>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2E"/>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1A"/>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3F4"/>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1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AD"/>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A05CA"/>
    <w:rsid w:val="013B3322"/>
    <w:rsid w:val="013E52A0"/>
    <w:rsid w:val="013E6BC5"/>
    <w:rsid w:val="013F7A03"/>
    <w:rsid w:val="015348C8"/>
    <w:rsid w:val="01563AE8"/>
    <w:rsid w:val="0159158A"/>
    <w:rsid w:val="016402CE"/>
    <w:rsid w:val="016C4B36"/>
    <w:rsid w:val="018C4D19"/>
    <w:rsid w:val="01957A69"/>
    <w:rsid w:val="01C05F33"/>
    <w:rsid w:val="01CF5F5C"/>
    <w:rsid w:val="01D869EF"/>
    <w:rsid w:val="01E97333"/>
    <w:rsid w:val="01EB3A92"/>
    <w:rsid w:val="01FE6451"/>
    <w:rsid w:val="02090A2F"/>
    <w:rsid w:val="020F7BE6"/>
    <w:rsid w:val="02170941"/>
    <w:rsid w:val="02246831"/>
    <w:rsid w:val="02253F1D"/>
    <w:rsid w:val="022B670C"/>
    <w:rsid w:val="022C15F9"/>
    <w:rsid w:val="025279B3"/>
    <w:rsid w:val="02653BD6"/>
    <w:rsid w:val="02666F90"/>
    <w:rsid w:val="02737E73"/>
    <w:rsid w:val="027A2190"/>
    <w:rsid w:val="027E4A28"/>
    <w:rsid w:val="027F247D"/>
    <w:rsid w:val="02811D65"/>
    <w:rsid w:val="0284643E"/>
    <w:rsid w:val="02901251"/>
    <w:rsid w:val="029173C1"/>
    <w:rsid w:val="029B7F05"/>
    <w:rsid w:val="029E0936"/>
    <w:rsid w:val="02A8530A"/>
    <w:rsid w:val="02A92CF2"/>
    <w:rsid w:val="02B257B6"/>
    <w:rsid w:val="02C22981"/>
    <w:rsid w:val="02C431D1"/>
    <w:rsid w:val="02C46BEC"/>
    <w:rsid w:val="02CC618E"/>
    <w:rsid w:val="02CE2D5F"/>
    <w:rsid w:val="02E51F96"/>
    <w:rsid w:val="02F61C8A"/>
    <w:rsid w:val="02F6673A"/>
    <w:rsid w:val="02F72DA9"/>
    <w:rsid w:val="03023110"/>
    <w:rsid w:val="030336A0"/>
    <w:rsid w:val="0306582A"/>
    <w:rsid w:val="0307333D"/>
    <w:rsid w:val="030C0DC5"/>
    <w:rsid w:val="030E55A0"/>
    <w:rsid w:val="031A3229"/>
    <w:rsid w:val="03243765"/>
    <w:rsid w:val="032729F4"/>
    <w:rsid w:val="032E56C4"/>
    <w:rsid w:val="03387A48"/>
    <w:rsid w:val="03524B87"/>
    <w:rsid w:val="03532C3F"/>
    <w:rsid w:val="03556948"/>
    <w:rsid w:val="035F5CF6"/>
    <w:rsid w:val="035F79EB"/>
    <w:rsid w:val="036564BB"/>
    <w:rsid w:val="036A2B26"/>
    <w:rsid w:val="036B3291"/>
    <w:rsid w:val="03703A4A"/>
    <w:rsid w:val="037514BE"/>
    <w:rsid w:val="0378011B"/>
    <w:rsid w:val="03827A63"/>
    <w:rsid w:val="03845729"/>
    <w:rsid w:val="03964D79"/>
    <w:rsid w:val="03A60448"/>
    <w:rsid w:val="03AF3D6B"/>
    <w:rsid w:val="03B16607"/>
    <w:rsid w:val="03B25C4C"/>
    <w:rsid w:val="03B923B7"/>
    <w:rsid w:val="03D12146"/>
    <w:rsid w:val="03D24EAD"/>
    <w:rsid w:val="03D263C1"/>
    <w:rsid w:val="03ED3CFF"/>
    <w:rsid w:val="03F94E83"/>
    <w:rsid w:val="03FC4856"/>
    <w:rsid w:val="041B389E"/>
    <w:rsid w:val="041C778B"/>
    <w:rsid w:val="04217C18"/>
    <w:rsid w:val="04233067"/>
    <w:rsid w:val="0438275A"/>
    <w:rsid w:val="043F4D1D"/>
    <w:rsid w:val="04415764"/>
    <w:rsid w:val="04417F95"/>
    <w:rsid w:val="04456970"/>
    <w:rsid w:val="04485439"/>
    <w:rsid w:val="044D14FC"/>
    <w:rsid w:val="044E4D45"/>
    <w:rsid w:val="04510B31"/>
    <w:rsid w:val="045508F5"/>
    <w:rsid w:val="04656CE4"/>
    <w:rsid w:val="047E59D0"/>
    <w:rsid w:val="048B63ED"/>
    <w:rsid w:val="048B7799"/>
    <w:rsid w:val="048D0860"/>
    <w:rsid w:val="048F11FF"/>
    <w:rsid w:val="04993970"/>
    <w:rsid w:val="049A507B"/>
    <w:rsid w:val="04A2712F"/>
    <w:rsid w:val="04AC4CE6"/>
    <w:rsid w:val="04B41901"/>
    <w:rsid w:val="04B72387"/>
    <w:rsid w:val="04D33FC9"/>
    <w:rsid w:val="04E96683"/>
    <w:rsid w:val="04F165EA"/>
    <w:rsid w:val="04FC733C"/>
    <w:rsid w:val="050403F6"/>
    <w:rsid w:val="0507187D"/>
    <w:rsid w:val="050D4324"/>
    <w:rsid w:val="05290D5A"/>
    <w:rsid w:val="053B6A95"/>
    <w:rsid w:val="05485F7A"/>
    <w:rsid w:val="055D511A"/>
    <w:rsid w:val="055F65D9"/>
    <w:rsid w:val="05786358"/>
    <w:rsid w:val="05790783"/>
    <w:rsid w:val="057E7DAA"/>
    <w:rsid w:val="057F3FBC"/>
    <w:rsid w:val="058B676C"/>
    <w:rsid w:val="05A076FB"/>
    <w:rsid w:val="05AB1DBE"/>
    <w:rsid w:val="05AB21D8"/>
    <w:rsid w:val="05C5106E"/>
    <w:rsid w:val="05D70B9A"/>
    <w:rsid w:val="05DC6DC9"/>
    <w:rsid w:val="05DE13E6"/>
    <w:rsid w:val="06045E70"/>
    <w:rsid w:val="060A4922"/>
    <w:rsid w:val="061D28BA"/>
    <w:rsid w:val="0632014D"/>
    <w:rsid w:val="06332912"/>
    <w:rsid w:val="06360315"/>
    <w:rsid w:val="06421E6E"/>
    <w:rsid w:val="065C6424"/>
    <w:rsid w:val="065D73F1"/>
    <w:rsid w:val="06602D9D"/>
    <w:rsid w:val="066D23C1"/>
    <w:rsid w:val="06751A9F"/>
    <w:rsid w:val="067D4C1C"/>
    <w:rsid w:val="06801D4A"/>
    <w:rsid w:val="069503CF"/>
    <w:rsid w:val="0698430F"/>
    <w:rsid w:val="069D64DB"/>
    <w:rsid w:val="069D7BEE"/>
    <w:rsid w:val="06B127E5"/>
    <w:rsid w:val="06DE7A6A"/>
    <w:rsid w:val="06E36B08"/>
    <w:rsid w:val="06EB27E8"/>
    <w:rsid w:val="07013841"/>
    <w:rsid w:val="0705530E"/>
    <w:rsid w:val="070E2577"/>
    <w:rsid w:val="072F2729"/>
    <w:rsid w:val="073974D9"/>
    <w:rsid w:val="073C0E5D"/>
    <w:rsid w:val="074F666F"/>
    <w:rsid w:val="075435F4"/>
    <w:rsid w:val="076041D2"/>
    <w:rsid w:val="07722C34"/>
    <w:rsid w:val="077252F2"/>
    <w:rsid w:val="07742B2F"/>
    <w:rsid w:val="077836CD"/>
    <w:rsid w:val="077E7782"/>
    <w:rsid w:val="07866A1D"/>
    <w:rsid w:val="078F6F15"/>
    <w:rsid w:val="079B1F03"/>
    <w:rsid w:val="07B35775"/>
    <w:rsid w:val="07BC5514"/>
    <w:rsid w:val="07BF2066"/>
    <w:rsid w:val="07BF495A"/>
    <w:rsid w:val="07C21FA9"/>
    <w:rsid w:val="07C4190F"/>
    <w:rsid w:val="07D06D7A"/>
    <w:rsid w:val="07DC615C"/>
    <w:rsid w:val="07DD5AB3"/>
    <w:rsid w:val="07E122DE"/>
    <w:rsid w:val="07E42CE1"/>
    <w:rsid w:val="07ED4CF4"/>
    <w:rsid w:val="07EE7C38"/>
    <w:rsid w:val="07F9718A"/>
    <w:rsid w:val="081135FF"/>
    <w:rsid w:val="08252D8E"/>
    <w:rsid w:val="08346640"/>
    <w:rsid w:val="08362030"/>
    <w:rsid w:val="083B6931"/>
    <w:rsid w:val="083C0245"/>
    <w:rsid w:val="083E6D2C"/>
    <w:rsid w:val="0841066D"/>
    <w:rsid w:val="08476CF8"/>
    <w:rsid w:val="085B444B"/>
    <w:rsid w:val="085C7CA7"/>
    <w:rsid w:val="085E4A4E"/>
    <w:rsid w:val="0885602C"/>
    <w:rsid w:val="08891F5A"/>
    <w:rsid w:val="088936CD"/>
    <w:rsid w:val="08900475"/>
    <w:rsid w:val="08920EC0"/>
    <w:rsid w:val="089A4362"/>
    <w:rsid w:val="089C0A7A"/>
    <w:rsid w:val="08A66D61"/>
    <w:rsid w:val="08A871B9"/>
    <w:rsid w:val="08B2764A"/>
    <w:rsid w:val="08B8749D"/>
    <w:rsid w:val="08BF219B"/>
    <w:rsid w:val="08CE74A0"/>
    <w:rsid w:val="08DC4BC3"/>
    <w:rsid w:val="08F525B1"/>
    <w:rsid w:val="09093180"/>
    <w:rsid w:val="09133C1F"/>
    <w:rsid w:val="091B67DF"/>
    <w:rsid w:val="092650AB"/>
    <w:rsid w:val="092A0C39"/>
    <w:rsid w:val="093449BD"/>
    <w:rsid w:val="09412CDF"/>
    <w:rsid w:val="0957797D"/>
    <w:rsid w:val="095C1450"/>
    <w:rsid w:val="096B6A5A"/>
    <w:rsid w:val="09705E78"/>
    <w:rsid w:val="0972706B"/>
    <w:rsid w:val="09823A62"/>
    <w:rsid w:val="098518EB"/>
    <w:rsid w:val="09860267"/>
    <w:rsid w:val="098678CD"/>
    <w:rsid w:val="0999293B"/>
    <w:rsid w:val="099E69B2"/>
    <w:rsid w:val="099F1D72"/>
    <w:rsid w:val="09A342F4"/>
    <w:rsid w:val="09C21BB6"/>
    <w:rsid w:val="09C641FA"/>
    <w:rsid w:val="09E8718E"/>
    <w:rsid w:val="09E95BA2"/>
    <w:rsid w:val="09F16553"/>
    <w:rsid w:val="09FA1263"/>
    <w:rsid w:val="0A046E11"/>
    <w:rsid w:val="0A0A47D5"/>
    <w:rsid w:val="0A182CE9"/>
    <w:rsid w:val="0A23784B"/>
    <w:rsid w:val="0A293A5D"/>
    <w:rsid w:val="0A4E5759"/>
    <w:rsid w:val="0A69604A"/>
    <w:rsid w:val="0A6B0B48"/>
    <w:rsid w:val="0A6C783C"/>
    <w:rsid w:val="0A722884"/>
    <w:rsid w:val="0A756253"/>
    <w:rsid w:val="0A7F46EB"/>
    <w:rsid w:val="0A914AD6"/>
    <w:rsid w:val="0A9D5B27"/>
    <w:rsid w:val="0AAA3A15"/>
    <w:rsid w:val="0AAE4E63"/>
    <w:rsid w:val="0AB8189F"/>
    <w:rsid w:val="0AC43EFB"/>
    <w:rsid w:val="0ACB4D16"/>
    <w:rsid w:val="0AD20731"/>
    <w:rsid w:val="0ADE51D8"/>
    <w:rsid w:val="0AE00156"/>
    <w:rsid w:val="0AEB7C4B"/>
    <w:rsid w:val="0AEE12D0"/>
    <w:rsid w:val="0AFC60B7"/>
    <w:rsid w:val="0B0921CC"/>
    <w:rsid w:val="0B262270"/>
    <w:rsid w:val="0B393F3B"/>
    <w:rsid w:val="0B3E3355"/>
    <w:rsid w:val="0B412BE7"/>
    <w:rsid w:val="0B43174E"/>
    <w:rsid w:val="0B4D082C"/>
    <w:rsid w:val="0B525DD6"/>
    <w:rsid w:val="0B591705"/>
    <w:rsid w:val="0B5C0892"/>
    <w:rsid w:val="0B625351"/>
    <w:rsid w:val="0B676AF8"/>
    <w:rsid w:val="0B6E1DA7"/>
    <w:rsid w:val="0B6F6E61"/>
    <w:rsid w:val="0B704778"/>
    <w:rsid w:val="0B740274"/>
    <w:rsid w:val="0B893873"/>
    <w:rsid w:val="0B8A43E2"/>
    <w:rsid w:val="0B8B1D00"/>
    <w:rsid w:val="0B8F047F"/>
    <w:rsid w:val="0B916915"/>
    <w:rsid w:val="0BA04A29"/>
    <w:rsid w:val="0BAD28F6"/>
    <w:rsid w:val="0BAD56E4"/>
    <w:rsid w:val="0BAD7041"/>
    <w:rsid w:val="0BAE77FD"/>
    <w:rsid w:val="0BBA3661"/>
    <w:rsid w:val="0BBC62D8"/>
    <w:rsid w:val="0BCA01C2"/>
    <w:rsid w:val="0BD40F95"/>
    <w:rsid w:val="0BD5367B"/>
    <w:rsid w:val="0BDC4CB3"/>
    <w:rsid w:val="0BE62676"/>
    <w:rsid w:val="0BE80237"/>
    <w:rsid w:val="0BE94573"/>
    <w:rsid w:val="0BF45E8B"/>
    <w:rsid w:val="0BFB60FA"/>
    <w:rsid w:val="0C122231"/>
    <w:rsid w:val="0C1551CE"/>
    <w:rsid w:val="0C1B4F3E"/>
    <w:rsid w:val="0C1E0E2F"/>
    <w:rsid w:val="0C2B41A4"/>
    <w:rsid w:val="0C2B6E0E"/>
    <w:rsid w:val="0C41011C"/>
    <w:rsid w:val="0C483DB7"/>
    <w:rsid w:val="0C5562D4"/>
    <w:rsid w:val="0C56233F"/>
    <w:rsid w:val="0C6F5654"/>
    <w:rsid w:val="0CAE04A1"/>
    <w:rsid w:val="0CB77457"/>
    <w:rsid w:val="0CCB0BD8"/>
    <w:rsid w:val="0CE16107"/>
    <w:rsid w:val="0CE37C3D"/>
    <w:rsid w:val="0CEB08F7"/>
    <w:rsid w:val="0CED2AC4"/>
    <w:rsid w:val="0CF17FE1"/>
    <w:rsid w:val="0CFA6C4F"/>
    <w:rsid w:val="0CFB6545"/>
    <w:rsid w:val="0CFE0974"/>
    <w:rsid w:val="0D0224EE"/>
    <w:rsid w:val="0D057B3F"/>
    <w:rsid w:val="0D0B15AB"/>
    <w:rsid w:val="0D0B4241"/>
    <w:rsid w:val="0D132BA9"/>
    <w:rsid w:val="0D1D6054"/>
    <w:rsid w:val="0D274F1F"/>
    <w:rsid w:val="0D3F5E92"/>
    <w:rsid w:val="0D4C423F"/>
    <w:rsid w:val="0D623F68"/>
    <w:rsid w:val="0D660AC2"/>
    <w:rsid w:val="0D672BF6"/>
    <w:rsid w:val="0D875B87"/>
    <w:rsid w:val="0D8855B0"/>
    <w:rsid w:val="0DA47121"/>
    <w:rsid w:val="0DB217F9"/>
    <w:rsid w:val="0DBD0D6E"/>
    <w:rsid w:val="0DC10615"/>
    <w:rsid w:val="0DC64359"/>
    <w:rsid w:val="0DC74AC1"/>
    <w:rsid w:val="0DCE068D"/>
    <w:rsid w:val="0DDC43A1"/>
    <w:rsid w:val="0DDD62E2"/>
    <w:rsid w:val="0DDF462E"/>
    <w:rsid w:val="0DEC4449"/>
    <w:rsid w:val="0DEF4802"/>
    <w:rsid w:val="0DF308A3"/>
    <w:rsid w:val="0E120AD5"/>
    <w:rsid w:val="0E2B22D3"/>
    <w:rsid w:val="0E3123CB"/>
    <w:rsid w:val="0E3738A0"/>
    <w:rsid w:val="0E3754E8"/>
    <w:rsid w:val="0E441EAC"/>
    <w:rsid w:val="0E497F29"/>
    <w:rsid w:val="0E500815"/>
    <w:rsid w:val="0E552497"/>
    <w:rsid w:val="0E7727F1"/>
    <w:rsid w:val="0E795FF2"/>
    <w:rsid w:val="0E7A69CE"/>
    <w:rsid w:val="0E8751D2"/>
    <w:rsid w:val="0E933444"/>
    <w:rsid w:val="0E9432BA"/>
    <w:rsid w:val="0E9A4B90"/>
    <w:rsid w:val="0EA26D03"/>
    <w:rsid w:val="0EA35468"/>
    <w:rsid w:val="0EB06FFE"/>
    <w:rsid w:val="0ED3187F"/>
    <w:rsid w:val="0EDC47DA"/>
    <w:rsid w:val="0EE3326D"/>
    <w:rsid w:val="0EE757C5"/>
    <w:rsid w:val="0EF1788E"/>
    <w:rsid w:val="0EF57D78"/>
    <w:rsid w:val="0EF768CE"/>
    <w:rsid w:val="0F0A50A1"/>
    <w:rsid w:val="0F1D01AC"/>
    <w:rsid w:val="0F1F5448"/>
    <w:rsid w:val="0F255D9C"/>
    <w:rsid w:val="0F2A272E"/>
    <w:rsid w:val="0F330920"/>
    <w:rsid w:val="0F3822A0"/>
    <w:rsid w:val="0F3E6F71"/>
    <w:rsid w:val="0F466159"/>
    <w:rsid w:val="0F4813E4"/>
    <w:rsid w:val="0F523012"/>
    <w:rsid w:val="0F5914A5"/>
    <w:rsid w:val="0F5B7697"/>
    <w:rsid w:val="0F5C5D96"/>
    <w:rsid w:val="0F5D39F2"/>
    <w:rsid w:val="0F6040A2"/>
    <w:rsid w:val="0F633EE1"/>
    <w:rsid w:val="0F730F97"/>
    <w:rsid w:val="0F964069"/>
    <w:rsid w:val="0F966380"/>
    <w:rsid w:val="0F973CB6"/>
    <w:rsid w:val="0F9E7E62"/>
    <w:rsid w:val="0FA41EEC"/>
    <w:rsid w:val="0FAA6932"/>
    <w:rsid w:val="0FAB54F1"/>
    <w:rsid w:val="0FC166A9"/>
    <w:rsid w:val="0FC75472"/>
    <w:rsid w:val="0FC817D7"/>
    <w:rsid w:val="0FD75583"/>
    <w:rsid w:val="0FF83BAD"/>
    <w:rsid w:val="0FFC750C"/>
    <w:rsid w:val="0FFE683F"/>
    <w:rsid w:val="0FFF77A8"/>
    <w:rsid w:val="10083B50"/>
    <w:rsid w:val="100D7146"/>
    <w:rsid w:val="10150A41"/>
    <w:rsid w:val="10172842"/>
    <w:rsid w:val="101B366C"/>
    <w:rsid w:val="10271DB4"/>
    <w:rsid w:val="102D15F4"/>
    <w:rsid w:val="103D6CCC"/>
    <w:rsid w:val="10561D33"/>
    <w:rsid w:val="105B328D"/>
    <w:rsid w:val="106D7EF3"/>
    <w:rsid w:val="107F75E5"/>
    <w:rsid w:val="108A043F"/>
    <w:rsid w:val="109C3CB1"/>
    <w:rsid w:val="10A57A17"/>
    <w:rsid w:val="10B10E9D"/>
    <w:rsid w:val="10BE585D"/>
    <w:rsid w:val="10BE60B3"/>
    <w:rsid w:val="10CE07F7"/>
    <w:rsid w:val="10D80AE3"/>
    <w:rsid w:val="10E17410"/>
    <w:rsid w:val="10EB380E"/>
    <w:rsid w:val="10EE5096"/>
    <w:rsid w:val="10EF11E3"/>
    <w:rsid w:val="10F4782B"/>
    <w:rsid w:val="11085831"/>
    <w:rsid w:val="11087971"/>
    <w:rsid w:val="110D6974"/>
    <w:rsid w:val="111214C5"/>
    <w:rsid w:val="111C6B8C"/>
    <w:rsid w:val="112D3CAB"/>
    <w:rsid w:val="11381BCB"/>
    <w:rsid w:val="113A1A58"/>
    <w:rsid w:val="113B60DC"/>
    <w:rsid w:val="113F4766"/>
    <w:rsid w:val="11546F32"/>
    <w:rsid w:val="11551B4C"/>
    <w:rsid w:val="1165204A"/>
    <w:rsid w:val="11653C6F"/>
    <w:rsid w:val="117E25DB"/>
    <w:rsid w:val="119C22B6"/>
    <w:rsid w:val="11AA286E"/>
    <w:rsid w:val="11BD4A0E"/>
    <w:rsid w:val="11C34D99"/>
    <w:rsid w:val="11CC6184"/>
    <w:rsid w:val="11E617F6"/>
    <w:rsid w:val="11EE2ABD"/>
    <w:rsid w:val="11F2126C"/>
    <w:rsid w:val="12232813"/>
    <w:rsid w:val="12323568"/>
    <w:rsid w:val="1257267A"/>
    <w:rsid w:val="125B46F6"/>
    <w:rsid w:val="126521FD"/>
    <w:rsid w:val="12864CDA"/>
    <w:rsid w:val="12A04B08"/>
    <w:rsid w:val="12A472D8"/>
    <w:rsid w:val="12AA0CC2"/>
    <w:rsid w:val="12AF4BF2"/>
    <w:rsid w:val="12B47087"/>
    <w:rsid w:val="12BA5DED"/>
    <w:rsid w:val="12BC1850"/>
    <w:rsid w:val="12D66158"/>
    <w:rsid w:val="12DE4561"/>
    <w:rsid w:val="12E81EED"/>
    <w:rsid w:val="12E826FC"/>
    <w:rsid w:val="12ED7F8A"/>
    <w:rsid w:val="12F978CF"/>
    <w:rsid w:val="12FE321B"/>
    <w:rsid w:val="1300246B"/>
    <w:rsid w:val="130859B8"/>
    <w:rsid w:val="130E5AB1"/>
    <w:rsid w:val="1311426C"/>
    <w:rsid w:val="1316061F"/>
    <w:rsid w:val="13191C76"/>
    <w:rsid w:val="131E20F5"/>
    <w:rsid w:val="1325790A"/>
    <w:rsid w:val="13262E1C"/>
    <w:rsid w:val="13264242"/>
    <w:rsid w:val="13304916"/>
    <w:rsid w:val="133A1981"/>
    <w:rsid w:val="1343064B"/>
    <w:rsid w:val="134C196B"/>
    <w:rsid w:val="135349F3"/>
    <w:rsid w:val="13542596"/>
    <w:rsid w:val="13615905"/>
    <w:rsid w:val="1380021A"/>
    <w:rsid w:val="13842266"/>
    <w:rsid w:val="139006C7"/>
    <w:rsid w:val="139B24ED"/>
    <w:rsid w:val="13A93256"/>
    <w:rsid w:val="13A95613"/>
    <w:rsid w:val="13AE6E14"/>
    <w:rsid w:val="13B11F99"/>
    <w:rsid w:val="13C03F95"/>
    <w:rsid w:val="13C566E7"/>
    <w:rsid w:val="13D05805"/>
    <w:rsid w:val="13DB7026"/>
    <w:rsid w:val="13E37C93"/>
    <w:rsid w:val="13E77207"/>
    <w:rsid w:val="13EA1F24"/>
    <w:rsid w:val="13F04DEF"/>
    <w:rsid w:val="13F95340"/>
    <w:rsid w:val="14054947"/>
    <w:rsid w:val="141F2191"/>
    <w:rsid w:val="142E2BA9"/>
    <w:rsid w:val="143273A6"/>
    <w:rsid w:val="14380455"/>
    <w:rsid w:val="145E5122"/>
    <w:rsid w:val="147E5523"/>
    <w:rsid w:val="14844413"/>
    <w:rsid w:val="14970691"/>
    <w:rsid w:val="149E68E5"/>
    <w:rsid w:val="149E7C40"/>
    <w:rsid w:val="14AF2358"/>
    <w:rsid w:val="14C24737"/>
    <w:rsid w:val="14CC4244"/>
    <w:rsid w:val="14DE6894"/>
    <w:rsid w:val="14DE6F80"/>
    <w:rsid w:val="15182025"/>
    <w:rsid w:val="1518300A"/>
    <w:rsid w:val="151A2518"/>
    <w:rsid w:val="152D2494"/>
    <w:rsid w:val="1535238A"/>
    <w:rsid w:val="1539192D"/>
    <w:rsid w:val="154C0DCF"/>
    <w:rsid w:val="154D1264"/>
    <w:rsid w:val="154F5834"/>
    <w:rsid w:val="15683C99"/>
    <w:rsid w:val="157028B9"/>
    <w:rsid w:val="157328D3"/>
    <w:rsid w:val="1575AEB2"/>
    <w:rsid w:val="1577750E"/>
    <w:rsid w:val="1579497C"/>
    <w:rsid w:val="157D4E78"/>
    <w:rsid w:val="15824EE1"/>
    <w:rsid w:val="15885490"/>
    <w:rsid w:val="158C654A"/>
    <w:rsid w:val="15965163"/>
    <w:rsid w:val="159767F2"/>
    <w:rsid w:val="15A74C0B"/>
    <w:rsid w:val="15C0038A"/>
    <w:rsid w:val="15C12406"/>
    <w:rsid w:val="15CC20E6"/>
    <w:rsid w:val="15CD4DBD"/>
    <w:rsid w:val="15D04E34"/>
    <w:rsid w:val="15D15929"/>
    <w:rsid w:val="15DF5172"/>
    <w:rsid w:val="15E41777"/>
    <w:rsid w:val="15EE136C"/>
    <w:rsid w:val="16046BE6"/>
    <w:rsid w:val="16062BB8"/>
    <w:rsid w:val="160C4FD4"/>
    <w:rsid w:val="16193163"/>
    <w:rsid w:val="161A2359"/>
    <w:rsid w:val="16215696"/>
    <w:rsid w:val="16294BCB"/>
    <w:rsid w:val="162C0344"/>
    <w:rsid w:val="162D0BE1"/>
    <w:rsid w:val="162E3333"/>
    <w:rsid w:val="16330E11"/>
    <w:rsid w:val="16447B29"/>
    <w:rsid w:val="16491944"/>
    <w:rsid w:val="164F7F6D"/>
    <w:rsid w:val="16560DFB"/>
    <w:rsid w:val="165C3ED7"/>
    <w:rsid w:val="165D61C4"/>
    <w:rsid w:val="165E068A"/>
    <w:rsid w:val="166810DA"/>
    <w:rsid w:val="167F35A4"/>
    <w:rsid w:val="16844D12"/>
    <w:rsid w:val="16893058"/>
    <w:rsid w:val="16A9264F"/>
    <w:rsid w:val="16B02187"/>
    <w:rsid w:val="16C61EFA"/>
    <w:rsid w:val="16EB3F85"/>
    <w:rsid w:val="16F003E9"/>
    <w:rsid w:val="16F46CB6"/>
    <w:rsid w:val="16F52B00"/>
    <w:rsid w:val="16F540EA"/>
    <w:rsid w:val="16F9397F"/>
    <w:rsid w:val="1702D3F2"/>
    <w:rsid w:val="170358BB"/>
    <w:rsid w:val="17054364"/>
    <w:rsid w:val="17082120"/>
    <w:rsid w:val="17214315"/>
    <w:rsid w:val="17257FC3"/>
    <w:rsid w:val="172949C2"/>
    <w:rsid w:val="172B2CD9"/>
    <w:rsid w:val="17352BC7"/>
    <w:rsid w:val="17397C5F"/>
    <w:rsid w:val="173D537C"/>
    <w:rsid w:val="173D7034"/>
    <w:rsid w:val="174854AD"/>
    <w:rsid w:val="17496283"/>
    <w:rsid w:val="174D6A64"/>
    <w:rsid w:val="17577707"/>
    <w:rsid w:val="175A11EE"/>
    <w:rsid w:val="175B619C"/>
    <w:rsid w:val="17667212"/>
    <w:rsid w:val="176C4511"/>
    <w:rsid w:val="177024AC"/>
    <w:rsid w:val="17746882"/>
    <w:rsid w:val="17861734"/>
    <w:rsid w:val="17A02394"/>
    <w:rsid w:val="17A17092"/>
    <w:rsid w:val="17BA04F5"/>
    <w:rsid w:val="17C95171"/>
    <w:rsid w:val="17D25AA8"/>
    <w:rsid w:val="17D55212"/>
    <w:rsid w:val="17DF534A"/>
    <w:rsid w:val="17E445AD"/>
    <w:rsid w:val="17F06722"/>
    <w:rsid w:val="18063EB7"/>
    <w:rsid w:val="180B054C"/>
    <w:rsid w:val="181B0B92"/>
    <w:rsid w:val="182E5667"/>
    <w:rsid w:val="183A1C23"/>
    <w:rsid w:val="183E5453"/>
    <w:rsid w:val="185725E6"/>
    <w:rsid w:val="185A74CB"/>
    <w:rsid w:val="185D5489"/>
    <w:rsid w:val="186F4205"/>
    <w:rsid w:val="188005E4"/>
    <w:rsid w:val="188D2058"/>
    <w:rsid w:val="18951F40"/>
    <w:rsid w:val="18983DB6"/>
    <w:rsid w:val="18B0419C"/>
    <w:rsid w:val="18B93707"/>
    <w:rsid w:val="18BA7603"/>
    <w:rsid w:val="18BC438C"/>
    <w:rsid w:val="18C3413D"/>
    <w:rsid w:val="18C93FD3"/>
    <w:rsid w:val="18CD053B"/>
    <w:rsid w:val="18DF4308"/>
    <w:rsid w:val="18E03C4B"/>
    <w:rsid w:val="18F923D2"/>
    <w:rsid w:val="18FA34CF"/>
    <w:rsid w:val="18FC664D"/>
    <w:rsid w:val="18FD3F86"/>
    <w:rsid w:val="190727FC"/>
    <w:rsid w:val="190769D0"/>
    <w:rsid w:val="190E4420"/>
    <w:rsid w:val="191E7534"/>
    <w:rsid w:val="192000D8"/>
    <w:rsid w:val="192B740B"/>
    <w:rsid w:val="193A27A4"/>
    <w:rsid w:val="193F3A6F"/>
    <w:rsid w:val="19481FB4"/>
    <w:rsid w:val="194D1888"/>
    <w:rsid w:val="195D5B11"/>
    <w:rsid w:val="19654572"/>
    <w:rsid w:val="196F12BF"/>
    <w:rsid w:val="197B728B"/>
    <w:rsid w:val="19874BD7"/>
    <w:rsid w:val="19885ECA"/>
    <w:rsid w:val="198A68F8"/>
    <w:rsid w:val="199312C2"/>
    <w:rsid w:val="19985D58"/>
    <w:rsid w:val="19990307"/>
    <w:rsid w:val="19A66E9E"/>
    <w:rsid w:val="19C16358"/>
    <w:rsid w:val="19CF5864"/>
    <w:rsid w:val="19F83021"/>
    <w:rsid w:val="19FD411D"/>
    <w:rsid w:val="1A032D56"/>
    <w:rsid w:val="1A047870"/>
    <w:rsid w:val="1A0819A7"/>
    <w:rsid w:val="1A12638E"/>
    <w:rsid w:val="1A181FB8"/>
    <w:rsid w:val="1A1C5725"/>
    <w:rsid w:val="1A292523"/>
    <w:rsid w:val="1A2A7B61"/>
    <w:rsid w:val="1A3A348F"/>
    <w:rsid w:val="1A4153D1"/>
    <w:rsid w:val="1A4A3F0A"/>
    <w:rsid w:val="1A511D73"/>
    <w:rsid w:val="1A514204"/>
    <w:rsid w:val="1A5E590E"/>
    <w:rsid w:val="1A6D52BA"/>
    <w:rsid w:val="1A6E7255"/>
    <w:rsid w:val="1A8637C1"/>
    <w:rsid w:val="1A9304E6"/>
    <w:rsid w:val="1A9A5334"/>
    <w:rsid w:val="1AA64E6B"/>
    <w:rsid w:val="1AA74EC3"/>
    <w:rsid w:val="1AB30457"/>
    <w:rsid w:val="1AB975BF"/>
    <w:rsid w:val="1AC47007"/>
    <w:rsid w:val="1AC54812"/>
    <w:rsid w:val="1ADC722A"/>
    <w:rsid w:val="1AE80DCE"/>
    <w:rsid w:val="1AEC12C6"/>
    <w:rsid w:val="1AF347EB"/>
    <w:rsid w:val="1AF755F3"/>
    <w:rsid w:val="1AFD5ABB"/>
    <w:rsid w:val="1B0622DE"/>
    <w:rsid w:val="1B2E6DC7"/>
    <w:rsid w:val="1B335CCA"/>
    <w:rsid w:val="1B4232A0"/>
    <w:rsid w:val="1B4D0DA0"/>
    <w:rsid w:val="1B4D6CA8"/>
    <w:rsid w:val="1B5316CE"/>
    <w:rsid w:val="1B54712A"/>
    <w:rsid w:val="1B5E59D2"/>
    <w:rsid w:val="1B676F42"/>
    <w:rsid w:val="1B710511"/>
    <w:rsid w:val="1B7E574D"/>
    <w:rsid w:val="1B80488C"/>
    <w:rsid w:val="1B851BB9"/>
    <w:rsid w:val="1B907786"/>
    <w:rsid w:val="1B9210F0"/>
    <w:rsid w:val="1B9B65A0"/>
    <w:rsid w:val="1B9F7ADA"/>
    <w:rsid w:val="1BA83A0F"/>
    <w:rsid w:val="1BAF344D"/>
    <w:rsid w:val="1BAF66C5"/>
    <w:rsid w:val="1BC0401B"/>
    <w:rsid w:val="1BD10900"/>
    <w:rsid w:val="1BD16953"/>
    <w:rsid w:val="1BDC2DFC"/>
    <w:rsid w:val="1BE4287B"/>
    <w:rsid w:val="1BF842FA"/>
    <w:rsid w:val="1C007D99"/>
    <w:rsid w:val="1C0B30DB"/>
    <w:rsid w:val="1C0E6BEE"/>
    <w:rsid w:val="1C0F5FA8"/>
    <w:rsid w:val="1C152048"/>
    <w:rsid w:val="1C1F18FE"/>
    <w:rsid w:val="1C2168C5"/>
    <w:rsid w:val="1C362BA7"/>
    <w:rsid w:val="1C39727E"/>
    <w:rsid w:val="1C3E61C2"/>
    <w:rsid w:val="1C45564C"/>
    <w:rsid w:val="1C733425"/>
    <w:rsid w:val="1C766428"/>
    <w:rsid w:val="1C777CA8"/>
    <w:rsid w:val="1C7F16CE"/>
    <w:rsid w:val="1C815BB6"/>
    <w:rsid w:val="1C820352"/>
    <w:rsid w:val="1C8A65FC"/>
    <w:rsid w:val="1C921230"/>
    <w:rsid w:val="1C934D92"/>
    <w:rsid w:val="1C951541"/>
    <w:rsid w:val="1C975B06"/>
    <w:rsid w:val="1C9D0C61"/>
    <w:rsid w:val="1C9E7BF7"/>
    <w:rsid w:val="1CA47262"/>
    <w:rsid w:val="1CB626A2"/>
    <w:rsid w:val="1CBB0F26"/>
    <w:rsid w:val="1CBF3DFD"/>
    <w:rsid w:val="1CC02EEB"/>
    <w:rsid w:val="1CC95D58"/>
    <w:rsid w:val="1CD55E49"/>
    <w:rsid w:val="1CD66773"/>
    <w:rsid w:val="1CDB419E"/>
    <w:rsid w:val="1CE00D0C"/>
    <w:rsid w:val="1CE03327"/>
    <w:rsid w:val="1CE2171C"/>
    <w:rsid w:val="1CE315E7"/>
    <w:rsid w:val="1CEA5D00"/>
    <w:rsid w:val="1CFC034E"/>
    <w:rsid w:val="1D006EEB"/>
    <w:rsid w:val="1D2355A7"/>
    <w:rsid w:val="1D2D60CC"/>
    <w:rsid w:val="1D394458"/>
    <w:rsid w:val="1D444F6F"/>
    <w:rsid w:val="1D465FAC"/>
    <w:rsid w:val="1D48291A"/>
    <w:rsid w:val="1D5E2F34"/>
    <w:rsid w:val="1D641DD7"/>
    <w:rsid w:val="1D69224B"/>
    <w:rsid w:val="1D697BCE"/>
    <w:rsid w:val="1D70100B"/>
    <w:rsid w:val="1D7159A9"/>
    <w:rsid w:val="1D833CB2"/>
    <w:rsid w:val="1D8A5B98"/>
    <w:rsid w:val="1D9F20FA"/>
    <w:rsid w:val="1DA131C8"/>
    <w:rsid w:val="1DA21087"/>
    <w:rsid w:val="1DAA1E11"/>
    <w:rsid w:val="1DBB0EBD"/>
    <w:rsid w:val="1DBF4CA2"/>
    <w:rsid w:val="1DD3225C"/>
    <w:rsid w:val="1DD50930"/>
    <w:rsid w:val="1DD66C1D"/>
    <w:rsid w:val="1DDE39B2"/>
    <w:rsid w:val="1DE811C7"/>
    <w:rsid w:val="1DF10475"/>
    <w:rsid w:val="1DF30DF6"/>
    <w:rsid w:val="1DF403D6"/>
    <w:rsid w:val="1DF407BB"/>
    <w:rsid w:val="1DF611DF"/>
    <w:rsid w:val="1DFD75F9"/>
    <w:rsid w:val="1E021D58"/>
    <w:rsid w:val="1E0A4FC8"/>
    <w:rsid w:val="1E1F3F49"/>
    <w:rsid w:val="1E38003B"/>
    <w:rsid w:val="1E387FBE"/>
    <w:rsid w:val="1E4F0648"/>
    <w:rsid w:val="1E56296A"/>
    <w:rsid w:val="1E5870B5"/>
    <w:rsid w:val="1E712850"/>
    <w:rsid w:val="1E871C1C"/>
    <w:rsid w:val="1E8F48E2"/>
    <w:rsid w:val="1E961700"/>
    <w:rsid w:val="1E9E2B0C"/>
    <w:rsid w:val="1E9F3031"/>
    <w:rsid w:val="1EA41854"/>
    <w:rsid w:val="1EA814C8"/>
    <w:rsid w:val="1EB815C1"/>
    <w:rsid w:val="1ED83B42"/>
    <w:rsid w:val="1ED967C7"/>
    <w:rsid w:val="1EF211C3"/>
    <w:rsid w:val="1EFA61DF"/>
    <w:rsid w:val="1EFC7D03"/>
    <w:rsid w:val="1F1466D8"/>
    <w:rsid w:val="1F1E5CF4"/>
    <w:rsid w:val="1F2359B2"/>
    <w:rsid w:val="1F2957B4"/>
    <w:rsid w:val="1F391D93"/>
    <w:rsid w:val="1F425461"/>
    <w:rsid w:val="1F440824"/>
    <w:rsid w:val="1F533360"/>
    <w:rsid w:val="1F540FC7"/>
    <w:rsid w:val="1F5815A4"/>
    <w:rsid w:val="1F5933C2"/>
    <w:rsid w:val="1F5D2B5E"/>
    <w:rsid w:val="1F662900"/>
    <w:rsid w:val="1F6A2F08"/>
    <w:rsid w:val="1F701DB1"/>
    <w:rsid w:val="1F7A5E10"/>
    <w:rsid w:val="1F7A78D2"/>
    <w:rsid w:val="1F7D71EF"/>
    <w:rsid w:val="1F83552D"/>
    <w:rsid w:val="1F850095"/>
    <w:rsid w:val="1F966685"/>
    <w:rsid w:val="1FAA6F73"/>
    <w:rsid w:val="1FAB03DE"/>
    <w:rsid w:val="1FB60E56"/>
    <w:rsid w:val="1FB669E6"/>
    <w:rsid w:val="1FB91CD0"/>
    <w:rsid w:val="1FC768A2"/>
    <w:rsid w:val="1FD976A2"/>
    <w:rsid w:val="1FE4776E"/>
    <w:rsid w:val="1FE701D4"/>
    <w:rsid w:val="1FE759BD"/>
    <w:rsid w:val="1FEB5923"/>
    <w:rsid w:val="1FF54210"/>
    <w:rsid w:val="200275AB"/>
    <w:rsid w:val="200915A8"/>
    <w:rsid w:val="2013006C"/>
    <w:rsid w:val="2023376E"/>
    <w:rsid w:val="20275F86"/>
    <w:rsid w:val="20321821"/>
    <w:rsid w:val="20337A5B"/>
    <w:rsid w:val="203C3D7B"/>
    <w:rsid w:val="20453674"/>
    <w:rsid w:val="205815D4"/>
    <w:rsid w:val="206476F4"/>
    <w:rsid w:val="20686DDC"/>
    <w:rsid w:val="206E4DE2"/>
    <w:rsid w:val="20724C30"/>
    <w:rsid w:val="20733C7B"/>
    <w:rsid w:val="208505D4"/>
    <w:rsid w:val="2085476B"/>
    <w:rsid w:val="20882727"/>
    <w:rsid w:val="208B319F"/>
    <w:rsid w:val="208E145A"/>
    <w:rsid w:val="20910CB1"/>
    <w:rsid w:val="209472AF"/>
    <w:rsid w:val="20AC2748"/>
    <w:rsid w:val="20BA2550"/>
    <w:rsid w:val="20C32392"/>
    <w:rsid w:val="20CD42FE"/>
    <w:rsid w:val="20D11674"/>
    <w:rsid w:val="20D738C8"/>
    <w:rsid w:val="20DB6B27"/>
    <w:rsid w:val="20DC2559"/>
    <w:rsid w:val="20DC64F0"/>
    <w:rsid w:val="20E65374"/>
    <w:rsid w:val="20E760F6"/>
    <w:rsid w:val="21035A99"/>
    <w:rsid w:val="210C0F6D"/>
    <w:rsid w:val="21282288"/>
    <w:rsid w:val="212965AC"/>
    <w:rsid w:val="212C2086"/>
    <w:rsid w:val="214843B7"/>
    <w:rsid w:val="215E591E"/>
    <w:rsid w:val="218B43EB"/>
    <w:rsid w:val="219575FD"/>
    <w:rsid w:val="21AB7F51"/>
    <w:rsid w:val="21AC1DD3"/>
    <w:rsid w:val="21B15D7D"/>
    <w:rsid w:val="21B60615"/>
    <w:rsid w:val="21C6055D"/>
    <w:rsid w:val="21C6623F"/>
    <w:rsid w:val="21C969C2"/>
    <w:rsid w:val="21CE5C50"/>
    <w:rsid w:val="21FF00E8"/>
    <w:rsid w:val="220A1C4D"/>
    <w:rsid w:val="220C62F2"/>
    <w:rsid w:val="220C6C3A"/>
    <w:rsid w:val="2210366A"/>
    <w:rsid w:val="221D11F2"/>
    <w:rsid w:val="22206503"/>
    <w:rsid w:val="22257BA7"/>
    <w:rsid w:val="222D48CD"/>
    <w:rsid w:val="22321071"/>
    <w:rsid w:val="22371F62"/>
    <w:rsid w:val="22386688"/>
    <w:rsid w:val="223924E2"/>
    <w:rsid w:val="223B1972"/>
    <w:rsid w:val="22402037"/>
    <w:rsid w:val="22457269"/>
    <w:rsid w:val="224C06B3"/>
    <w:rsid w:val="224F6367"/>
    <w:rsid w:val="226322C1"/>
    <w:rsid w:val="2270639A"/>
    <w:rsid w:val="227560B9"/>
    <w:rsid w:val="227B7724"/>
    <w:rsid w:val="227C15DC"/>
    <w:rsid w:val="227C2816"/>
    <w:rsid w:val="228960E9"/>
    <w:rsid w:val="22906A5F"/>
    <w:rsid w:val="2296125E"/>
    <w:rsid w:val="22964115"/>
    <w:rsid w:val="229A46DB"/>
    <w:rsid w:val="229D7E8B"/>
    <w:rsid w:val="229F2F76"/>
    <w:rsid w:val="22A427C6"/>
    <w:rsid w:val="22A434D6"/>
    <w:rsid w:val="22B344E5"/>
    <w:rsid w:val="22BB3E5D"/>
    <w:rsid w:val="22C22FF5"/>
    <w:rsid w:val="22C911FC"/>
    <w:rsid w:val="22C95E1C"/>
    <w:rsid w:val="22DF429A"/>
    <w:rsid w:val="22E34DE7"/>
    <w:rsid w:val="22F03980"/>
    <w:rsid w:val="22FA3E1F"/>
    <w:rsid w:val="22FB1DE7"/>
    <w:rsid w:val="22FE2795"/>
    <w:rsid w:val="23144E3C"/>
    <w:rsid w:val="231E4B98"/>
    <w:rsid w:val="232D30A1"/>
    <w:rsid w:val="233C1BB9"/>
    <w:rsid w:val="234A07F7"/>
    <w:rsid w:val="235245AF"/>
    <w:rsid w:val="235E5266"/>
    <w:rsid w:val="23675E5A"/>
    <w:rsid w:val="23680C07"/>
    <w:rsid w:val="23692055"/>
    <w:rsid w:val="236959BD"/>
    <w:rsid w:val="236C712E"/>
    <w:rsid w:val="236F647B"/>
    <w:rsid w:val="23842493"/>
    <w:rsid w:val="238446CB"/>
    <w:rsid w:val="238B15F3"/>
    <w:rsid w:val="239E142D"/>
    <w:rsid w:val="23A33172"/>
    <w:rsid w:val="23AF0B90"/>
    <w:rsid w:val="23BD1EF4"/>
    <w:rsid w:val="23D221B6"/>
    <w:rsid w:val="23D61A36"/>
    <w:rsid w:val="23D7437F"/>
    <w:rsid w:val="23DE1FFC"/>
    <w:rsid w:val="23E07D06"/>
    <w:rsid w:val="23E45AD1"/>
    <w:rsid w:val="23F72553"/>
    <w:rsid w:val="240611B4"/>
    <w:rsid w:val="240778AE"/>
    <w:rsid w:val="2412672F"/>
    <w:rsid w:val="24190BD8"/>
    <w:rsid w:val="242475E5"/>
    <w:rsid w:val="243A77C7"/>
    <w:rsid w:val="243B3745"/>
    <w:rsid w:val="243D1C45"/>
    <w:rsid w:val="243E1E8C"/>
    <w:rsid w:val="2440034A"/>
    <w:rsid w:val="244435B8"/>
    <w:rsid w:val="245870DE"/>
    <w:rsid w:val="24666861"/>
    <w:rsid w:val="246C7478"/>
    <w:rsid w:val="246E2698"/>
    <w:rsid w:val="247247A7"/>
    <w:rsid w:val="2473146A"/>
    <w:rsid w:val="247A7EB9"/>
    <w:rsid w:val="248A0200"/>
    <w:rsid w:val="24990B16"/>
    <w:rsid w:val="24A26065"/>
    <w:rsid w:val="24A37C12"/>
    <w:rsid w:val="24BD3092"/>
    <w:rsid w:val="24CC0894"/>
    <w:rsid w:val="24D0128B"/>
    <w:rsid w:val="24D20B94"/>
    <w:rsid w:val="24E62EF7"/>
    <w:rsid w:val="24E81F83"/>
    <w:rsid w:val="24EC64B9"/>
    <w:rsid w:val="24F14419"/>
    <w:rsid w:val="24F17C39"/>
    <w:rsid w:val="24FA3F52"/>
    <w:rsid w:val="25084882"/>
    <w:rsid w:val="25150E64"/>
    <w:rsid w:val="2536139C"/>
    <w:rsid w:val="25371B04"/>
    <w:rsid w:val="254615F7"/>
    <w:rsid w:val="254A5336"/>
    <w:rsid w:val="2560279C"/>
    <w:rsid w:val="256A5B93"/>
    <w:rsid w:val="257E6FDC"/>
    <w:rsid w:val="25802A3C"/>
    <w:rsid w:val="25823C72"/>
    <w:rsid w:val="25982984"/>
    <w:rsid w:val="259A0EEE"/>
    <w:rsid w:val="259F2686"/>
    <w:rsid w:val="25A407F9"/>
    <w:rsid w:val="25AC3B44"/>
    <w:rsid w:val="25AC6F33"/>
    <w:rsid w:val="25AF5D40"/>
    <w:rsid w:val="25B124FC"/>
    <w:rsid w:val="25BD445E"/>
    <w:rsid w:val="25BF1A11"/>
    <w:rsid w:val="25C2635D"/>
    <w:rsid w:val="25CB42AA"/>
    <w:rsid w:val="25D6245C"/>
    <w:rsid w:val="25D65EC2"/>
    <w:rsid w:val="25DA61F6"/>
    <w:rsid w:val="260951E6"/>
    <w:rsid w:val="26152CC2"/>
    <w:rsid w:val="26166BCB"/>
    <w:rsid w:val="262078D4"/>
    <w:rsid w:val="26230FC6"/>
    <w:rsid w:val="26276462"/>
    <w:rsid w:val="262D4AE2"/>
    <w:rsid w:val="263169CA"/>
    <w:rsid w:val="264D17ED"/>
    <w:rsid w:val="265F436F"/>
    <w:rsid w:val="266A7B14"/>
    <w:rsid w:val="267C010D"/>
    <w:rsid w:val="26803609"/>
    <w:rsid w:val="269F0235"/>
    <w:rsid w:val="26A24EAB"/>
    <w:rsid w:val="26A66E70"/>
    <w:rsid w:val="26AD33C2"/>
    <w:rsid w:val="26B22511"/>
    <w:rsid w:val="26C006B0"/>
    <w:rsid w:val="26C91F28"/>
    <w:rsid w:val="26D23AB0"/>
    <w:rsid w:val="26E05B24"/>
    <w:rsid w:val="26EE7123"/>
    <w:rsid w:val="26F550A7"/>
    <w:rsid w:val="26F567D6"/>
    <w:rsid w:val="26F60EF2"/>
    <w:rsid w:val="26FF1EED"/>
    <w:rsid w:val="27126FBE"/>
    <w:rsid w:val="272125F3"/>
    <w:rsid w:val="272C1CCE"/>
    <w:rsid w:val="27323917"/>
    <w:rsid w:val="273654EA"/>
    <w:rsid w:val="276734D4"/>
    <w:rsid w:val="27697289"/>
    <w:rsid w:val="27845308"/>
    <w:rsid w:val="27861037"/>
    <w:rsid w:val="27864A32"/>
    <w:rsid w:val="278811C1"/>
    <w:rsid w:val="279152FB"/>
    <w:rsid w:val="27930FA6"/>
    <w:rsid w:val="279B5B94"/>
    <w:rsid w:val="27BA7DBC"/>
    <w:rsid w:val="27BD343A"/>
    <w:rsid w:val="27C30240"/>
    <w:rsid w:val="27C5366D"/>
    <w:rsid w:val="27C86EE4"/>
    <w:rsid w:val="27D04335"/>
    <w:rsid w:val="27D679F8"/>
    <w:rsid w:val="27DC1652"/>
    <w:rsid w:val="27DD67CA"/>
    <w:rsid w:val="27FB0628"/>
    <w:rsid w:val="27FD1A8E"/>
    <w:rsid w:val="28067268"/>
    <w:rsid w:val="2816072E"/>
    <w:rsid w:val="282926B1"/>
    <w:rsid w:val="282F1BB4"/>
    <w:rsid w:val="283656A8"/>
    <w:rsid w:val="28385BB0"/>
    <w:rsid w:val="28405EF0"/>
    <w:rsid w:val="28560B96"/>
    <w:rsid w:val="285744DC"/>
    <w:rsid w:val="28591C94"/>
    <w:rsid w:val="28690808"/>
    <w:rsid w:val="286C60EA"/>
    <w:rsid w:val="287757B7"/>
    <w:rsid w:val="28813E51"/>
    <w:rsid w:val="28826392"/>
    <w:rsid w:val="28AB4124"/>
    <w:rsid w:val="28B07E55"/>
    <w:rsid w:val="28B54AA2"/>
    <w:rsid w:val="28C77C30"/>
    <w:rsid w:val="28CA1A30"/>
    <w:rsid w:val="28E1455A"/>
    <w:rsid w:val="29043C51"/>
    <w:rsid w:val="290864FF"/>
    <w:rsid w:val="29091026"/>
    <w:rsid w:val="290A25B5"/>
    <w:rsid w:val="290C6B91"/>
    <w:rsid w:val="290D04CF"/>
    <w:rsid w:val="290E0F51"/>
    <w:rsid w:val="29126A9D"/>
    <w:rsid w:val="291F26C6"/>
    <w:rsid w:val="29274081"/>
    <w:rsid w:val="29416563"/>
    <w:rsid w:val="2946251E"/>
    <w:rsid w:val="294840EB"/>
    <w:rsid w:val="295A76BB"/>
    <w:rsid w:val="295B236F"/>
    <w:rsid w:val="295D3508"/>
    <w:rsid w:val="29690FF9"/>
    <w:rsid w:val="29700B5B"/>
    <w:rsid w:val="2973204B"/>
    <w:rsid w:val="29732B50"/>
    <w:rsid w:val="297F342E"/>
    <w:rsid w:val="29A07C18"/>
    <w:rsid w:val="29A25A65"/>
    <w:rsid w:val="29B9088A"/>
    <w:rsid w:val="29BA5669"/>
    <w:rsid w:val="29D66555"/>
    <w:rsid w:val="29DF0E65"/>
    <w:rsid w:val="29E246D0"/>
    <w:rsid w:val="29E80DDC"/>
    <w:rsid w:val="29EC1C6D"/>
    <w:rsid w:val="29F44836"/>
    <w:rsid w:val="29F51B7F"/>
    <w:rsid w:val="29F56C22"/>
    <w:rsid w:val="29FC6918"/>
    <w:rsid w:val="2A0F0B23"/>
    <w:rsid w:val="2A1B3405"/>
    <w:rsid w:val="2A22737E"/>
    <w:rsid w:val="2A285F5A"/>
    <w:rsid w:val="2A2F098B"/>
    <w:rsid w:val="2A360A51"/>
    <w:rsid w:val="2A3F4382"/>
    <w:rsid w:val="2A421221"/>
    <w:rsid w:val="2A4A0F6A"/>
    <w:rsid w:val="2A4E5AD9"/>
    <w:rsid w:val="2A502B96"/>
    <w:rsid w:val="2A5C0B34"/>
    <w:rsid w:val="2A71440E"/>
    <w:rsid w:val="2A756AA4"/>
    <w:rsid w:val="2A804165"/>
    <w:rsid w:val="2A893D90"/>
    <w:rsid w:val="2A932738"/>
    <w:rsid w:val="2A9A305C"/>
    <w:rsid w:val="2A9D552B"/>
    <w:rsid w:val="2AA32247"/>
    <w:rsid w:val="2AA8022C"/>
    <w:rsid w:val="2AA90192"/>
    <w:rsid w:val="2AC156FC"/>
    <w:rsid w:val="2AC3505A"/>
    <w:rsid w:val="2ACB1712"/>
    <w:rsid w:val="2AEE2A9D"/>
    <w:rsid w:val="2AFE2B7E"/>
    <w:rsid w:val="2AFE6E30"/>
    <w:rsid w:val="2B0026C4"/>
    <w:rsid w:val="2B021E19"/>
    <w:rsid w:val="2B0220EE"/>
    <w:rsid w:val="2B0A38F2"/>
    <w:rsid w:val="2B1A73FE"/>
    <w:rsid w:val="2B26248E"/>
    <w:rsid w:val="2B295F0F"/>
    <w:rsid w:val="2B2C401A"/>
    <w:rsid w:val="2B3F1C6E"/>
    <w:rsid w:val="2B433574"/>
    <w:rsid w:val="2B486E42"/>
    <w:rsid w:val="2B4D05FD"/>
    <w:rsid w:val="2B527EC9"/>
    <w:rsid w:val="2B600349"/>
    <w:rsid w:val="2B631906"/>
    <w:rsid w:val="2B69336A"/>
    <w:rsid w:val="2B694550"/>
    <w:rsid w:val="2B756022"/>
    <w:rsid w:val="2B7E3673"/>
    <w:rsid w:val="2B7E50AA"/>
    <w:rsid w:val="2B8955D4"/>
    <w:rsid w:val="2B9F50BF"/>
    <w:rsid w:val="2BA43F92"/>
    <w:rsid w:val="2BAB798F"/>
    <w:rsid w:val="2BAD2EAA"/>
    <w:rsid w:val="2BB25377"/>
    <w:rsid w:val="2BC03DCC"/>
    <w:rsid w:val="2BCA192B"/>
    <w:rsid w:val="2BD80EFE"/>
    <w:rsid w:val="2BDF29BF"/>
    <w:rsid w:val="2BEC62A2"/>
    <w:rsid w:val="2BF9025A"/>
    <w:rsid w:val="2C035525"/>
    <w:rsid w:val="2C04642B"/>
    <w:rsid w:val="2C0E164B"/>
    <w:rsid w:val="2C202AFF"/>
    <w:rsid w:val="2C216059"/>
    <w:rsid w:val="2C352E83"/>
    <w:rsid w:val="2C3A0289"/>
    <w:rsid w:val="2C4C6793"/>
    <w:rsid w:val="2C5B2011"/>
    <w:rsid w:val="2C6B3B99"/>
    <w:rsid w:val="2C6F3806"/>
    <w:rsid w:val="2C774434"/>
    <w:rsid w:val="2C7C077F"/>
    <w:rsid w:val="2C881CFA"/>
    <w:rsid w:val="2C8B2D41"/>
    <w:rsid w:val="2C91784F"/>
    <w:rsid w:val="2CA31324"/>
    <w:rsid w:val="2CB23183"/>
    <w:rsid w:val="2CCC5D5C"/>
    <w:rsid w:val="2CD16F5F"/>
    <w:rsid w:val="2CDD0441"/>
    <w:rsid w:val="2CDD7D4B"/>
    <w:rsid w:val="2CEA7FEF"/>
    <w:rsid w:val="2CEB24DE"/>
    <w:rsid w:val="2CF00B17"/>
    <w:rsid w:val="2CF04E98"/>
    <w:rsid w:val="2D0240FC"/>
    <w:rsid w:val="2D024785"/>
    <w:rsid w:val="2D025E7B"/>
    <w:rsid w:val="2D083229"/>
    <w:rsid w:val="2D1674CE"/>
    <w:rsid w:val="2D200B2E"/>
    <w:rsid w:val="2D2A6B13"/>
    <w:rsid w:val="2D360C97"/>
    <w:rsid w:val="2D376513"/>
    <w:rsid w:val="2D3F2C8E"/>
    <w:rsid w:val="2D470923"/>
    <w:rsid w:val="2D4B732C"/>
    <w:rsid w:val="2D4F3143"/>
    <w:rsid w:val="2D606883"/>
    <w:rsid w:val="2D6B17D6"/>
    <w:rsid w:val="2D71675E"/>
    <w:rsid w:val="2D751FC3"/>
    <w:rsid w:val="2D762C28"/>
    <w:rsid w:val="2D7F5249"/>
    <w:rsid w:val="2D80148C"/>
    <w:rsid w:val="2D801EBA"/>
    <w:rsid w:val="2DA76722"/>
    <w:rsid w:val="2DB04C1A"/>
    <w:rsid w:val="2DBB2BFF"/>
    <w:rsid w:val="2DC26799"/>
    <w:rsid w:val="2DC36DB6"/>
    <w:rsid w:val="2DC863F1"/>
    <w:rsid w:val="2DD45EC6"/>
    <w:rsid w:val="2DDA01A3"/>
    <w:rsid w:val="2DDC57E5"/>
    <w:rsid w:val="2DE93CAD"/>
    <w:rsid w:val="2DFB41DC"/>
    <w:rsid w:val="2E057238"/>
    <w:rsid w:val="2E10796D"/>
    <w:rsid w:val="2E134B44"/>
    <w:rsid w:val="2E296BEE"/>
    <w:rsid w:val="2E2C153C"/>
    <w:rsid w:val="2E2F16B9"/>
    <w:rsid w:val="2E350033"/>
    <w:rsid w:val="2E4426DD"/>
    <w:rsid w:val="2E4A54F1"/>
    <w:rsid w:val="2E4D2F34"/>
    <w:rsid w:val="2E504F8D"/>
    <w:rsid w:val="2E573847"/>
    <w:rsid w:val="2E5E765C"/>
    <w:rsid w:val="2E5F4D48"/>
    <w:rsid w:val="2E6413E5"/>
    <w:rsid w:val="2E6D6806"/>
    <w:rsid w:val="2E6E7FCC"/>
    <w:rsid w:val="2E7A6BEB"/>
    <w:rsid w:val="2E875C45"/>
    <w:rsid w:val="2E8E066C"/>
    <w:rsid w:val="2E930D3B"/>
    <w:rsid w:val="2EA258B5"/>
    <w:rsid w:val="2EA26F00"/>
    <w:rsid w:val="2EAF5E7B"/>
    <w:rsid w:val="2EB72406"/>
    <w:rsid w:val="2EC308F5"/>
    <w:rsid w:val="2ECF22F7"/>
    <w:rsid w:val="2F0D6201"/>
    <w:rsid w:val="2F162AE7"/>
    <w:rsid w:val="2F182B66"/>
    <w:rsid w:val="2F191F9A"/>
    <w:rsid w:val="2F235ED5"/>
    <w:rsid w:val="2F2367DE"/>
    <w:rsid w:val="2F3869FC"/>
    <w:rsid w:val="2F462065"/>
    <w:rsid w:val="2F506F48"/>
    <w:rsid w:val="2F5E0685"/>
    <w:rsid w:val="2FB403C2"/>
    <w:rsid w:val="2FC222EF"/>
    <w:rsid w:val="2FC566F7"/>
    <w:rsid w:val="2FD27D5B"/>
    <w:rsid w:val="2FDF41BB"/>
    <w:rsid w:val="2FDF7C35"/>
    <w:rsid w:val="2FE65B81"/>
    <w:rsid w:val="2FEC6511"/>
    <w:rsid w:val="2FF21290"/>
    <w:rsid w:val="2FF6579D"/>
    <w:rsid w:val="2FF91044"/>
    <w:rsid w:val="301D45FB"/>
    <w:rsid w:val="30394B19"/>
    <w:rsid w:val="3044350A"/>
    <w:rsid w:val="304960AA"/>
    <w:rsid w:val="30550A69"/>
    <w:rsid w:val="305B0F66"/>
    <w:rsid w:val="306B1D49"/>
    <w:rsid w:val="306E74D6"/>
    <w:rsid w:val="30790741"/>
    <w:rsid w:val="30801B4A"/>
    <w:rsid w:val="30851346"/>
    <w:rsid w:val="30905359"/>
    <w:rsid w:val="30980329"/>
    <w:rsid w:val="309D6AE8"/>
    <w:rsid w:val="309E7BA0"/>
    <w:rsid w:val="30A67B97"/>
    <w:rsid w:val="30BF0947"/>
    <w:rsid w:val="30EB6FC4"/>
    <w:rsid w:val="30F12A17"/>
    <w:rsid w:val="30F61978"/>
    <w:rsid w:val="30F87666"/>
    <w:rsid w:val="30FB19DC"/>
    <w:rsid w:val="3107240D"/>
    <w:rsid w:val="31200F46"/>
    <w:rsid w:val="3121630F"/>
    <w:rsid w:val="31272421"/>
    <w:rsid w:val="314365CE"/>
    <w:rsid w:val="314831A3"/>
    <w:rsid w:val="314B15D3"/>
    <w:rsid w:val="31531424"/>
    <w:rsid w:val="31542D3B"/>
    <w:rsid w:val="315503A1"/>
    <w:rsid w:val="315B4FDE"/>
    <w:rsid w:val="315B5130"/>
    <w:rsid w:val="315E3DF0"/>
    <w:rsid w:val="3166748C"/>
    <w:rsid w:val="316720A7"/>
    <w:rsid w:val="316F5618"/>
    <w:rsid w:val="31774A03"/>
    <w:rsid w:val="317D64E8"/>
    <w:rsid w:val="31833746"/>
    <w:rsid w:val="318E7208"/>
    <w:rsid w:val="31900E67"/>
    <w:rsid w:val="319D0D8A"/>
    <w:rsid w:val="31B31F86"/>
    <w:rsid w:val="31E762D0"/>
    <w:rsid w:val="31EE0C0B"/>
    <w:rsid w:val="32013730"/>
    <w:rsid w:val="320A25D7"/>
    <w:rsid w:val="32184153"/>
    <w:rsid w:val="321A3EA9"/>
    <w:rsid w:val="32213F08"/>
    <w:rsid w:val="32303C08"/>
    <w:rsid w:val="3232325E"/>
    <w:rsid w:val="324516C9"/>
    <w:rsid w:val="324568C8"/>
    <w:rsid w:val="324F2751"/>
    <w:rsid w:val="325E062A"/>
    <w:rsid w:val="326C7F04"/>
    <w:rsid w:val="326F620E"/>
    <w:rsid w:val="32727037"/>
    <w:rsid w:val="327A6DD0"/>
    <w:rsid w:val="32832752"/>
    <w:rsid w:val="32932EB7"/>
    <w:rsid w:val="32AD2427"/>
    <w:rsid w:val="32AF0809"/>
    <w:rsid w:val="32BB399E"/>
    <w:rsid w:val="32BF5088"/>
    <w:rsid w:val="32FB2816"/>
    <w:rsid w:val="32FE23BF"/>
    <w:rsid w:val="3305457E"/>
    <w:rsid w:val="330E6893"/>
    <w:rsid w:val="331847F5"/>
    <w:rsid w:val="33216186"/>
    <w:rsid w:val="33244DA0"/>
    <w:rsid w:val="333767D0"/>
    <w:rsid w:val="333A2D5F"/>
    <w:rsid w:val="33440DD7"/>
    <w:rsid w:val="335A4695"/>
    <w:rsid w:val="335C6744"/>
    <w:rsid w:val="33663E5D"/>
    <w:rsid w:val="336B3089"/>
    <w:rsid w:val="33722AAC"/>
    <w:rsid w:val="337326FC"/>
    <w:rsid w:val="33735448"/>
    <w:rsid w:val="337E2043"/>
    <w:rsid w:val="337F2579"/>
    <w:rsid w:val="339E1EF0"/>
    <w:rsid w:val="33BE08E5"/>
    <w:rsid w:val="33C43BAB"/>
    <w:rsid w:val="33D0516E"/>
    <w:rsid w:val="33D737A8"/>
    <w:rsid w:val="33DE0CB9"/>
    <w:rsid w:val="33E115FD"/>
    <w:rsid w:val="33EC1A91"/>
    <w:rsid w:val="33EE3105"/>
    <w:rsid w:val="33EF314F"/>
    <w:rsid w:val="33FA2731"/>
    <w:rsid w:val="33FD7010"/>
    <w:rsid w:val="33FE087F"/>
    <w:rsid w:val="34032F5B"/>
    <w:rsid w:val="34035768"/>
    <w:rsid w:val="34054E1D"/>
    <w:rsid w:val="34111BB1"/>
    <w:rsid w:val="341461FF"/>
    <w:rsid w:val="342259B2"/>
    <w:rsid w:val="344A5FD4"/>
    <w:rsid w:val="344D5785"/>
    <w:rsid w:val="344F7A97"/>
    <w:rsid w:val="346061FA"/>
    <w:rsid w:val="3467417E"/>
    <w:rsid w:val="34680CAF"/>
    <w:rsid w:val="346A186D"/>
    <w:rsid w:val="347C15A5"/>
    <w:rsid w:val="3488479F"/>
    <w:rsid w:val="348A0CA6"/>
    <w:rsid w:val="348F065E"/>
    <w:rsid w:val="349207B0"/>
    <w:rsid w:val="34A276BD"/>
    <w:rsid w:val="34A43F41"/>
    <w:rsid w:val="34AB7E73"/>
    <w:rsid w:val="34AC3078"/>
    <w:rsid w:val="34B077CC"/>
    <w:rsid w:val="34B64DFE"/>
    <w:rsid w:val="34C473D5"/>
    <w:rsid w:val="34C84C17"/>
    <w:rsid w:val="34CC2CE0"/>
    <w:rsid w:val="34E42D93"/>
    <w:rsid w:val="350A4715"/>
    <w:rsid w:val="3511129D"/>
    <w:rsid w:val="35222D50"/>
    <w:rsid w:val="353903E5"/>
    <w:rsid w:val="353F57B2"/>
    <w:rsid w:val="35401289"/>
    <w:rsid w:val="35422FF9"/>
    <w:rsid w:val="35651C74"/>
    <w:rsid w:val="35684438"/>
    <w:rsid w:val="35742CCA"/>
    <w:rsid w:val="357A01D1"/>
    <w:rsid w:val="3584131C"/>
    <w:rsid w:val="35842D46"/>
    <w:rsid w:val="35917E31"/>
    <w:rsid w:val="359455FE"/>
    <w:rsid w:val="35961EE8"/>
    <w:rsid w:val="35AD2562"/>
    <w:rsid w:val="35AD61B7"/>
    <w:rsid w:val="35AE319E"/>
    <w:rsid w:val="35B87C80"/>
    <w:rsid w:val="35B917AA"/>
    <w:rsid w:val="35D14E02"/>
    <w:rsid w:val="35D21490"/>
    <w:rsid w:val="35D37C35"/>
    <w:rsid w:val="35DD1C61"/>
    <w:rsid w:val="35E37771"/>
    <w:rsid w:val="35E478FA"/>
    <w:rsid w:val="35FB2CBD"/>
    <w:rsid w:val="35FD6A03"/>
    <w:rsid w:val="36091FD3"/>
    <w:rsid w:val="36136D75"/>
    <w:rsid w:val="36166281"/>
    <w:rsid w:val="36306AE5"/>
    <w:rsid w:val="36366DB7"/>
    <w:rsid w:val="36417212"/>
    <w:rsid w:val="36562148"/>
    <w:rsid w:val="36656AEF"/>
    <w:rsid w:val="36693C14"/>
    <w:rsid w:val="366D4914"/>
    <w:rsid w:val="367D59B9"/>
    <w:rsid w:val="36820DE0"/>
    <w:rsid w:val="369B02D7"/>
    <w:rsid w:val="369C11A5"/>
    <w:rsid w:val="36B43102"/>
    <w:rsid w:val="36B51D58"/>
    <w:rsid w:val="36CD07B0"/>
    <w:rsid w:val="36CF2E22"/>
    <w:rsid w:val="36CF7AE3"/>
    <w:rsid w:val="36D97DA4"/>
    <w:rsid w:val="36DD24D7"/>
    <w:rsid w:val="370259C6"/>
    <w:rsid w:val="370961B2"/>
    <w:rsid w:val="371C47DC"/>
    <w:rsid w:val="372201DB"/>
    <w:rsid w:val="3727051C"/>
    <w:rsid w:val="3729297D"/>
    <w:rsid w:val="373242C4"/>
    <w:rsid w:val="37340EF6"/>
    <w:rsid w:val="373E20CB"/>
    <w:rsid w:val="374125E6"/>
    <w:rsid w:val="374C4A1E"/>
    <w:rsid w:val="375C57D7"/>
    <w:rsid w:val="37746FF2"/>
    <w:rsid w:val="377677D5"/>
    <w:rsid w:val="3789690E"/>
    <w:rsid w:val="37902E7E"/>
    <w:rsid w:val="37903F9F"/>
    <w:rsid w:val="379C3788"/>
    <w:rsid w:val="379C7BB1"/>
    <w:rsid w:val="37A7100D"/>
    <w:rsid w:val="37A71725"/>
    <w:rsid w:val="37BD6EED"/>
    <w:rsid w:val="37C021B2"/>
    <w:rsid w:val="37C1041D"/>
    <w:rsid w:val="37CF762D"/>
    <w:rsid w:val="37D3199B"/>
    <w:rsid w:val="37DD651E"/>
    <w:rsid w:val="37E5211B"/>
    <w:rsid w:val="37E61EE0"/>
    <w:rsid w:val="37EB7EB8"/>
    <w:rsid w:val="38032792"/>
    <w:rsid w:val="38154172"/>
    <w:rsid w:val="381A51F4"/>
    <w:rsid w:val="381B6955"/>
    <w:rsid w:val="381E5416"/>
    <w:rsid w:val="381F23D6"/>
    <w:rsid w:val="3827711E"/>
    <w:rsid w:val="382775B6"/>
    <w:rsid w:val="382A6C05"/>
    <w:rsid w:val="38346D96"/>
    <w:rsid w:val="38583691"/>
    <w:rsid w:val="386C5C36"/>
    <w:rsid w:val="38856A9F"/>
    <w:rsid w:val="38872242"/>
    <w:rsid w:val="38874B8B"/>
    <w:rsid w:val="38A135C8"/>
    <w:rsid w:val="38AA4BCF"/>
    <w:rsid w:val="38BA113F"/>
    <w:rsid w:val="38C53249"/>
    <w:rsid w:val="38E34FE2"/>
    <w:rsid w:val="38E45213"/>
    <w:rsid w:val="38F95988"/>
    <w:rsid w:val="39034EB5"/>
    <w:rsid w:val="391164BA"/>
    <w:rsid w:val="391732E6"/>
    <w:rsid w:val="39362F4F"/>
    <w:rsid w:val="393665B8"/>
    <w:rsid w:val="393817CF"/>
    <w:rsid w:val="39460A34"/>
    <w:rsid w:val="39472D9C"/>
    <w:rsid w:val="39507A0E"/>
    <w:rsid w:val="397347DF"/>
    <w:rsid w:val="397412F8"/>
    <w:rsid w:val="399D13D8"/>
    <w:rsid w:val="39BB105A"/>
    <w:rsid w:val="39C43B42"/>
    <w:rsid w:val="39E93CE1"/>
    <w:rsid w:val="39ED0B9E"/>
    <w:rsid w:val="3A0D03DF"/>
    <w:rsid w:val="3A135075"/>
    <w:rsid w:val="3A1D1E35"/>
    <w:rsid w:val="3A230406"/>
    <w:rsid w:val="3A45374D"/>
    <w:rsid w:val="3A4B33BF"/>
    <w:rsid w:val="3A7069EE"/>
    <w:rsid w:val="3A72291B"/>
    <w:rsid w:val="3A732C9F"/>
    <w:rsid w:val="3A7A7CD1"/>
    <w:rsid w:val="3A810F56"/>
    <w:rsid w:val="3A8424B5"/>
    <w:rsid w:val="3A8B29D6"/>
    <w:rsid w:val="3A985B18"/>
    <w:rsid w:val="3A9A43F1"/>
    <w:rsid w:val="3AA12DFF"/>
    <w:rsid w:val="3AA54DBA"/>
    <w:rsid w:val="3AAF7A71"/>
    <w:rsid w:val="3AB31D0C"/>
    <w:rsid w:val="3AB9339F"/>
    <w:rsid w:val="3AC005A9"/>
    <w:rsid w:val="3AC51CBC"/>
    <w:rsid w:val="3AC535FF"/>
    <w:rsid w:val="3AC8577E"/>
    <w:rsid w:val="3ACA080D"/>
    <w:rsid w:val="3AD8114E"/>
    <w:rsid w:val="3AE01CE4"/>
    <w:rsid w:val="3AE508FD"/>
    <w:rsid w:val="3AE71DDB"/>
    <w:rsid w:val="3AEC6515"/>
    <w:rsid w:val="3AEF1727"/>
    <w:rsid w:val="3AF0173E"/>
    <w:rsid w:val="3AF332F9"/>
    <w:rsid w:val="3B026B7D"/>
    <w:rsid w:val="3B084F6D"/>
    <w:rsid w:val="3B0E5515"/>
    <w:rsid w:val="3B227222"/>
    <w:rsid w:val="3B325F58"/>
    <w:rsid w:val="3B380971"/>
    <w:rsid w:val="3B395815"/>
    <w:rsid w:val="3B3E48C1"/>
    <w:rsid w:val="3B462ACF"/>
    <w:rsid w:val="3B4A3B53"/>
    <w:rsid w:val="3B4C57E7"/>
    <w:rsid w:val="3B4E4FF3"/>
    <w:rsid w:val="3B5D1D04"/>
    <w:rsid w:val="3B644096"/>
    <w:rsid w:val="3B721647"/>
    <w:rsid w:val="3B7C14CE"/>
    <w:rsid w:val="3B7F79A0"/>
    <w:rsid w:val="3B8502CE"/>
    <w:rsid w:val="3B861589"/>
    <w:rsid w:val="3B87558B"/>
    <w:rsid w:val="3B882B32"/>
    <w:rsid w:val="3B8B1746"/>
    <w:rsid w:val="3B8F4A78"/>
    <w:rsid w:val="3BBB4A67"/>
    <w:rsid w:val="3BC17ED4"/>
    <w:rsid w:val="3BD034C7"/>
    <w:rsid w:val="3BDA3DBC"/>
    <w:rsid w:val="3BDE45E3"/>
    <w:rsid w:val="3BE605D9"/>
    <w:rsid w:val="3BF822AA"/>
    <w:rsid w:val="3C0268DC"/>
    <w:rsid w:val="3C0676DB"/>
    <w:rsid w:val="3C0836E4"/>
    <w:rsid w:val="3C166F83"/>
    <w:rsid w:val="3C254854"/>
    <w:rsid w:val="3C2D3B81"/>
    <w:rsid w:val="3C2F4C37"/>
    <w:rsid w:val="3C2F71BE"/>
    <w:rsid w:val="3C3D7E16"/>
    <w:rsid w:val="3C591483"/>
    <w:rsid w:val="3C5B37E5"/>
    <w:rsid w:val="3C6D1D29"/>
    <w:rsid w:val="3C726B26"/>
    <w:rsid w:val="3C850DE3"/>
    <w:rsid w:val="3C8A658B"/>
    <w:rsid w:val="3C8B2F1A"/>
    <w:rsid w:val="3C923082"/>
    <w:rsid w:val="3C980E54"/>
    <w:rsid w:val="3C9A00E0"/>
    <w:rsid w:val="3C9F2A79"/>
    <w:rsid w:val="3CA13237"/>
    <w:rsid w:val="3CB92E66"/>
    <w:rsid w:val="3CC856A9"/>
    <w:rsid w:val="3CD33755"/>
    <w:rsid w:val="3CF61444"/>
    <w:rsid w:val="3CF769F7"/>
    <w:rsid w:val="3CF932F4"/>
    <w:rsid w:val="3D0354C7"/>
    <w:rsid w:val="3D066155"/>
    <w:rsid w:val="3D0B2155"/>
    <w:rsid w:val="3D0C75B6"/>
    <w:rsid w:val="3D15663F"/>
    <w:rsid w:val="3D1D5A94"/>
    <w:rsid w:val="3D214671"/>
    <w:rsid w:val="3D236361"/>
    <w:rsid w:val="3D2E0C80"/>
    <w:rsid w:val="3D31610E"/>
    <w:rsid w:val="3D3432B5"/>
    <w:rsid w:val="3D4470C1"/>
    <w:rsid w:val="3D524E66"/>
    <w:rsid w:val="3D5571B3"/>
    <w:rsid w:val="3D6C6095"/>
    <w:rsid w:val="3D6D132D"/>
    <w:rsid w:val="3D7359C7"/>
    <w:rsid w:val="3D7642C9"/>
    <w:rsid w:val="3D7C338C"/>
    <w:rsid w:val="3D8D2ECD"/>
    <w:rsid w:val="3D902F88"/>
    <w:rsid w:val="3D923087"/>
    <w:rsid w:val="3D927E37"/>
    <w:rsid w:val="3D9437AC"/>
    <w:rsid w:val="3D995A58"/>
    <w:rsid w:val="3D9D7DEB"/>
    <w:rsid w:val="3DA07FF6"/>
    <w:rsid w:val="3DA140FC"/>
    <w:rsid w:val="3DA7242D"/>
    <w:rsid w:val="3DAA5996"/>
    <w:rsid w:val="3DBB1B3D"/>
    <w:rsid w:val="3DC02FB2"/>
    <w:rsid w:val="3DC236A2"/>
    <w:rsid w:val="3DCD7529"/>
    <w:rsid w:val="3DDA6D42"/>
    <w:rsid w:val="3DFA6BAD"/>
    <w:rsid w:val="3DFF13D1"/>
    <w:rsid w:val="3E055E2F"/>
    <w:rsid w:val="3E190112"/>
    <w:rsid w:val="3E321415"/>
    <w:rsid w:val="3E32484C"/>
    <w:rsid w:val="3E3275DF"/>
    <w:rsid w:val="3E3A7708"/>
    <w:rsid w:val="3E3B108E"/>
    <w:rsid w:val="3E3E788C"/>
    <w:rsid w:val="3E541820"/>
    <w:rsid w:val="3E644A3A"/>
    <w:rsid w:val="3E7347F4"/>
    <w:rsid w:val="3E746699"/>
    <w:rsid w:val="3E7B7886"/>
    <w:rsid w:val="3E7D2EE7"/>
    <w:rsid w:val="3E837F1A"/>
    <w:rsid w:val="3E8A7629"/>
    <w:rsid w:val="3E911507"/>
    <w:rsid w:val="3EA845F7"/>
    <w:rsid w:val="3EAB60C1"/>
    <w:rsid w:val="3EAD75E9"/>
    <w:rsid w:val="3EB47FDF"/>
    <w:rsid w:val="3EB866E8"/>
    <w:rsid w:val="3EE04EC0"/>
    <w:rsid w:val="3EE7073F"/>
    <w:rsid w:val="3EF83C43"/>
    <w:rsid w:val="3F01664D"/>
    <w:rsid w:val="3F03359F"/>
    <w:rsid w:val="3F0862CA"/>
    <w:rsid w:val="3F175FC8"/>
    <w:rsid w:val="3F177030"/>
    <w:rsid w:val="3F19164A"/>
    <w:rsid w:val="3F325095"/>
    <w:rsid w:val="3F3C7687"/>
    <w:rsid w:val="3F410DC2"/>
    <w:rsid w:val="3F527F3B"/>
    <w:rsid w:val="3F5950F2"/>
    <w:rsid w:val="3F5B1444"/>
    <w:rsid w:val="3F5B729D"/>
    <w:rsid w:val="3F806C44"/>
    <w:rsid w:val="3F895ED3"/>
    <w:rsid w:val="3F962447"/>
    <w:rsid w:val="3F986006"/>
    <w:rsid w:val="3FA03336"/>
    <w:rsid w:val="3FA7443B"/>
    <w:rsid w:val="3FB4559E"/>
    <w:rsid w:val="3FD010A5"/>
    <w:rsid w:val="3FD1687B"/>
    <w:rsid w:val="3FD26C28"/>
    <w:rsid w:val="3FD3260C"/>
    <w:rsid w:val="3FDA5ADC"/>
    <w:rsid w:val="3FEC4DDA"/>
    <w:rsid w:val="400311BC"/>
    <w:rsid w:val="40031307"/>
    <w:rsid w:val="400426DB"/>
    <w:rsid w:val="400754BC"/>
    <w:rsid w:val="402327C5"/>
    <w:rsid w:val="40277A2D"/>
    <w:rsid w:val="402D5275"/>
    <w:rsid w:val="403059C0"/>
    <w:rsid w:val="40402E56"/>
    <w:rsid w:val="40457312"/>
    <w:rsid w:val="40482B5A"/>
    <w:rsid w:val="40527539"/>
    <w:rsid w:val="405454FE"/>
    <w:rsid w:val="40596991"/>
    <w:rsid w:val="406714AB"/>
    <w:rsid w:val="40727205"/>
    <w:rsid w:val="407868C4"/>
    <w:rsid w:val="407A37D2"/>
    <w:rsid w:val="40850DCD"/>
    <w:rsid w:val="40883883"/>
    <w:rsid w:val="408D0932"/>
    <w:rsid w:val="409250E0"/>
    <w:rsid w:val="4093403A"/>
    <w:rsid w:val="409B4078"/>
    <w:rsid w:val="40A43CEF"/>
    <w:rsid w:val="40A62370"/>
    <w:rsid w:val="40BA20F8"/>
    <w:rsid w:val="40D40031"/>
    <w:rsid w:val="40D44B0A"/>
    <w:rsid w:val="40D81306"/>
    <w:rsid w:val="40EC6041"/>
    <w:rsid w:val="40F17C36"/>
    <w:rsid w:val="40F46C68"/>
    <w:rsid w:val="410F4A78"/>
    <w:rsid w:val="41141972"/>
    <w:rsid w:val="41224ADA"/>
    <w:rsid w:val="41275C2E"/>
    <w:rsid w:val="41280054"/>
    <w:rsid w:val="412F54A5"/>
    <w:rsid w:val="41392864"/>
    <w:rsid w:val="413E2F28"/>
    <w:rsid w:val="41422C1C"/>
    <w:rsid w:val="41523F41"/>
    <w:rsid w:val="416A53FD"/>
    <w:rsid w:val="417245B8"/>
    <w:rsid w:val="417368FE"/>
    <w:rsid w:val="417E7336"/>
    <w:rsid w:val="418D7F27"/>
    <w:rsid w:val="419532ED"/>
    <w:rsid w:val="4195539B"/>
    <w:rsid w:val="41AC1D9C"/>
    <w:rsid w:val="41BC3617"/>
    <w:rsid w:val="41D06151"/>
    <w:rsid w:val="41DB71D5"/>
    <w:rsid w:val="41DC58FD"/>
    <w:rsid w:val="41E81B19"/>
    <w:rsid w:val="41E94279"/>
    <w:rsid w:val="41EC7D93"/>
    <w:rsid w:val="420722D7"/>
    <w:rsid w:val="42097FCB"/>
    <w:rsid w:val="420B6147"/>
    <w:rsid w:val="420F0D4B"/>
    <w:rsid w:val="42110B49"/>
    <w:rsid w:val="421B5B16"/>
    <w:rsid w:val="422C7AEF"/>
    <w:rsid w:val="42305C9F"/>
    <w:rsid w:val="42353548"/>
    <w:rsid w:val="423A038C"/>
    <w:rsid w:val="423A312E"/>
    <w:rsid w:val="4242619A"/>
    <w:rsid w:val="42490603"/>
    <w:rsid w:val="424C1277"/>
    <w:rsid w:val="424F6EDD"/>
    <w:rsid w:val="426A4377"/>
    <w:rsid w:val="426B1045"/>
    <w:rsid w:val="426D7290"/>
    <w:rsid w:val="426F23F4"/>
    <w:rsid w:val="4279512B"/>
    <w:rsid w:val="428528CF"/>
    <w:rsid w:val="428668EF"/>
    <w:rsid w:val="428A33E5"/>
    <w:rsid w:val="429B1171"/>
    <w:rsid w:val="429C3550"/>
    <w:rsid w:val="429F1F41"/>
    <w:rsid w:val="42A8731A"/>
    <w:rsid w:val="42AC4952"/>
    <w:rsid w:val="42AF41A5"/>
    <w:rsid w:val="42B20782"/>
    <w:rsid w:val="42B407E7"/>
    <w:rsid w:val="42CC7E7D"/>
    <w:rsid w:val="42D046C6"/>
    <w:rsid w:val="42D46529"/>
    <w:rsid w:val="42D75BB3"/>
    <w:rsid w:val="42D858AC"/>
    <w:rsid w:val="42DF035B"/>
    <w:rsid w:val="42E056CA"/>
    <w:rsid w:val="42EE3FCC"/>
    <w:rsid w:val="43063302"/>
    <w:rsid w:val="430A6BB3"/>
    <w:rsid w:val="431516B3"/>
    <w:rsid w:val="431C0081"/>
    <w:rsid w:val="43477606"/>
    <w:rsid w:val="43480904"/>
    <w:rsid w:val="434E05E4"/>
    <w:rsid w:val="43652C0B"/>
    <w:rsid w:val="43677FC6"/>
    <w:rsid w:val="437C6D22"/>
    <w:rsid w:val="438052B5"/>
    <w:rsid w:val="43840123"/>
    <w:rsid w:val="438B251D"/>
    <w:rsid w:val="43AB1CFD"/>
    <w:rsid w:val="43B33383"/>
    <w:rsid w:val="43BA4698"/>
    <w:rsid w:val="43BF0324"/>
    <w:rsid w:val="43C663FB"/>
    <w:rsid w:val="43CC4B66"/>
    <w:rsid w:val="43DB6DF5"/>
    <w:rsid w:val="43DF3775"/>
    <w:rsid w:val="43ED4311"/>
    <w:rsid w:val="440255FF"/>
    <w:rsid w:val="44196CC4"/>
    <w:rsid w:val="442C03B2"/>
    <w:rsid w:val="44310A65"/>
    <w:rsid w:val="44477A41"/>
    <w:rsid w:val="447177A7"/>
    <w:rsid w:val="4473502A"/>
    <w:rsid w:val="447E39CB"/>
    <w:rsid w:val="448270B3"/>
    <w:rsid w:val="448E13D6"/>
    <w:rsid w:val="448E3CB7"/>
    <w:rsid w:val="44917C93"/>
    <w:rsid w:val="44935013"/>
    <w:rsid w:val="44987F0C"/>
    <w:rsid w:val="449C7A16"/>
    <w:rsid w:val="44B021CE"/>
    <w:rsid w:val="44B23BCA"/>
    <w:rsid w:val="44E53E1C"/>
    <w:rsid w:val="44EA2C56"/>
    <w:rsid w:val="44F329FE"/>
    <w:rsid w:val="44F4322D"/>
    <w:rsid w:val="451B155A"/>
    <w:rsid w:val="452B0E6B"/>
    <w:rsid w:val="452C6B94"/>
    <w:rsid w:val="45355A30"/>
    <w:rsid w:val="455E560C"/>
    <w:rsid w:val="45775ACB"/>
    <w:rsid w:val="458B13B6"/>
    <w:rsid w:val="458B4BC8"/>
    <w:rsid w:val="45A64872"/>
    <w:rsid w:val="45B916EF"/>
    <w:rsid w:val="45BF4853"/>
    <w:rsid w:val="45C805E8"/>
    <w:rsid w:val="45D0122B"/>
    <w:rsid w:val="45D33B13"/>
    <w:rsid w:val="45D950ED"/>
    <w:rsid w:val="45ED34B3"/>
    <w:rsid w:val="45EF75DF"/>
    <w:rsid w:val="45FB5E48"/>
    <w:rsid w:val="46136785"/>
    <w:rsid w:val="462845ED"/>
    <w:rsid w:val="462A3B19"/>
    <w:rsid w:val="462E578F"/>
    <w:rsid w:val="46377070"/>
    <w:rsid w:val="464614C6"/>
    <w:rsid w:val="46487CC3"/>
    <w:rsid w:val="464B612A"/>
    <w:rsid w:val="4656637D"/>
    <w:rsid w:val="4662504B"/>
    <w:rsid w:val="466801C2"/>
    <w:rsid w:val="46784A02"/>
    <w:rsid w:val="468574E5"/>
    <w:rsid w:val="46916F35"/>
    <w:rsid w:val="46946605"/>
    <w:rsid w:val="46A1235C"/>
    <w:rsid w:val="46AD4379"/>
    <w:rsid w:val="46B56D22"/>
    <w:rsid w:val="46B80C7D"/>
    <w:rsid w:val="46BB46A1"/>
    <w:rsid w:val="46CE43A9"/>
    <w:rsid w:val="46D41E44"/>
    <w:rsid w:val="46D41F24"/>
    <w:rsid w:val="46DC7AB0"/>
    <w:rsid w:val="46E459D2"/>
    <w:rsid w:val="46EF6DDE"/>
    <w:rsid w:val="46FB0EC4"/>
    <w:rsid w:val="46FB7CF1"/>
    <w:rsid w:val="4703114D"/>
    <w:rsid w:val="4707714E"/>
    <w:rsid w:val="470C5B5C"/>
    <w:rsid w:val="472A0D1B"/>
    <w:rsid w:val="472B4575"/>
    <w:rsid w:val="472D41FA"/>
    <w:rsid w:val="472E0B4C"/>
    <w:rsid w:val="47326FC5"/>
    <w:rsid w:val="47350F3E"/>
    <w:rsid w:val="47360D49"/>
    <w:rsid w:val="47376935"/>
    <w:rsid w:val="4750528A"/>
    <w:rsid w:val="47517A8D"/>
    <w:rsid w:val="47640BA9"/>
    <w:rsid w:val="47645B29"/>
    <w:rsid w:val="476F41C5"/>
    <w:rsid w:val="4779792E"/>
    <w:rsid w:val="477A4997"/>
    <w:rsid w:val="477C2213"/>
    <w:rsid w:val="477E133B"/>
    <w:rsid w:val="477F4A1B"/>
    <w:rsid w:val="479A09A1"/>
    <w:rsid w:val="47AE08B0"/>
    <w:rsid w:val="47AE2F53"/>
    <w:rsid w:val="47BC45D4"/>
    <w:rsid w:val="47C7570B"/>
    <w:rsid w:val="47C75D11"/>
    <w:rsid w:val="47D90B69"/>
    <w:rsid w:val="47D92E90"/>
    <w:rsid w:val="47DD2BC4"/>
    <w:rsid w:val="47EB394C"/>
    <w:rsid w:val="47EC19A7"/>
    <w:rsid w:val="47F70CA8"/>
    <w:rsid w:val="47F81791"/>
    <w:rsid w:val="47F91983"/>
    <w:rsid w:val="47FD2667"/>
    <w:rsid w:val="47FE5EBC"/>
    <w:rsid w:val="48103EB4"/>
    <w:rsid w:val="48202D76"/>
    <w:rsid w:val="48276983"/>
    <w:rsid w:val="48290FA3"/>
    <w:rsid w:val="482F2F5E"/>
    <w:rsid w:val="483C152A"/>
    <w:rsid w:val="484269A1"/>
    <w:rsid w:val="486B4A34"/>
    <w:rsid w:val="486E40D7"/>
    <w:rsid w:val="48745A17"/>
    <w:rsid w:val="48880567"/>
    <w:rsid w:val="488A4398"/>
    <w:rsid w:val="48964A77"/>
    <w:rsid w:val="489D4999"/>
    <w:rsid w:val="48A13BEC"/>
    <w:rsid w:val="48B44E93"/>
    <w:rsid w:val="48C2634C"/>
    <w:rsid w:val="48C52659"/>
    <w:rsid w:val="48CB12B7"/>
    <w:rsid w:val="48D85E3A"/>
    <w:rsid w:val="48FC5A2D"/>
    <w:rsid w:val="490C2EF2"/>
    <w:rsid w:val="490F0DC9"/>
    <w:rsid w:val="491273EE"/>
    <w:rsid w:val="49163E11"/>
    <w:rsid w:val="491A7AD8"/>
    <w:rsid w:val="49216A6A"/>
    <w:rsid w:val="4930420B"/>
    <w:rsid w:val="493529A7"/>
    <w:rsid w:val="49433148"/>
    <w:rsid w:val="49502142"/>
    <w:rsid w:val="49507DAF"/>
    <w:rsid w:val="4957415F"/>
    <w:rsid w:val="495A5D14"/>
    <w:rsid w:val="495D5607"/>
    <w:rsid w:val="496938E0"/>
    <w:rsid w:val="496B37C1"/>
    <w:rsid w:val="497478C4"/>
    <w:rsid w:val="497747F3"/>
    <w:rsid w:val="497F5F64"/>
    <w:rsid w:val="49882B35"/>
    <w:rsid w:val="499E3203"/>
    <w:rsid w:val="49B46AFF"/>
    <w:rsid w:val="49C26CA6"/>
    <w:rsid w:val="49C44B33"/>
    <w:rsid w:val="49D058E3"/>
    <w:rsid w:val="49FA725E"/>
    <w:rsid w:val="4A083F8A"/>
    <w:rsid w:val="4A0928A8"/>
    <w:rsid w:val="4A154A99"/>
    <w:rsid w:val="4A1A5F02"/>
    <w:rsid w:val="4A2079DF"/>
    <w:rsid w:val="4A333556"/>
    <w:rsid w:val="4A3877DB"/>
    <w:rsid w:val="4A3A7CEE"/>
    <w:rsid w:val="4A3D1B57"/>
    <w:rsid w:val="4A406CC7"/>
    <w:rsid w:val="4A4A16E5"/>
    <w:rsid w:val="4A5578AA"/>
    <w:rsid w:val="4A57061F"/>
    <w:rsid w:val="4A595A9D"/>
    <w:rsid w:val="4A5B57AD"/>
    <w:rsid w:val="4A5C3A07"/>
    <w:rsid w:val="4A660002"/>
    <w:rsid w:val="4A6E062B"/>
    <w:rsid w:val="4A7C2A22"/>
    <w:rsid w:val="4A844D8B"/>
    <w:rsid w:val="4A961ACB"/>
    <w:rsid w:val="4AA35FA2"/>
    <w:rsid w:val="4AA9551A"/>
    <w:rsid w:val="4AC20090"/>
    <w:rsid w:val="4AC94DB8"/>
    <w:rsid w:val="4AE12699"/>
    <w:rsid w:val="4AE673FE"/>
    <w:rsid w:val="4AEB761B"/>
    <w:rsid w:val="4AF107B2"/>
    <w:rsid w:val="4AFE0DE7"/>
    <w:rsid w:val="4B046AC3"/>
    <w:rsid w:val="4B050FEE"/>
    <w:rsid w:val="4B104ABC"/>
    <w:rsid w:val="4B183D33"/>
    <w:rsid w:val="4B193C6F"/>
    <w:rsid w:val="4B233881"/>
    <w:rsid w:val="4B255188"/>
    <w:rsid w:val="4B2E5E75"/>
    <w:rsid w:val="4B3872E6"/>
    <w:rsid w:val="4B3B332A"/>
    <w:rsid w:val="4B544A62"/>
    <w:rsid w:val="4B546090"/>
    <w:rsid w:val="4B597207"/>
    <w:rsid w:val="4B723D87"/>
    <w:rsid w:val="4B7831DF"/>
    <w:rsid w:val="4B7F05B4"/>
    <w:rsid w:val="4B930027"/>
    <w:rsid w:val="4B9B2826"/>
    <w:rsid w:val="4BB8593F"/>
    <w:rsid w:val="4BBE0C0E"/>
    <w:rsid w:val="4BD061A9"/>
    <w:rsid w:val="4BE11626"/>
    <w:rsid w:val="4BEB3960"/>
    <w:rsid w:val="4BF557E8"/>
    <w:rsid w:val="4C074E1F"/>
    <w:rsid w:val="4C0A267A"/>
    <w:rsid w:val="4C0B1FF4"/>
    <w:rsid w:val="4C130C26"/>
    <w:rsid w:val="4C140DFC"/>
    <w:rsid w:val="4C1D6E95"/>
    <w:rsid w:val="4C3E45A0"/>
    <w:rsid w:val="4C420909"/>
    <w:rsid w:val="4C4369CB"/>
    <w:rsid w:val="4C5604A8"/>
    <w:rsid w:val="4C611F96"/>
    <w:rsid w:val="4C6D0539"/>
    <w:rsid w:val="4C76002F"/>
    <w:rsid w:val="4C786A62"/>
    <w:rsid w:val="4C790349"/>
    <w:rsid w:val="4C7A074B"/>
    <w:rsid w:val="4C8A333C"/>
    <w:rsid w:val="4C931F48"/>
    <w:rsid w:val="4C987828"/>
    <w:rsid w:val="4CA0697B"/>
    <w:rsid w:val="4CA149AE"/>
    <w:rsid w:val="4CB236B5"/>
    <w:rsid w:val="4CB5196B"/>
    <w:rsid w:val="4CB72E36"/>
    <w:rsid w:val="4CBD509D"/>
    <w:rsid w:val="4CD73DE7"/>
    <w:rsid w:val="4CE344EC"/>
    <w:rsid w:val="4CE868DE"/>
    <w:rsid w:val="4CE939D4"/>
    <w:rsid w:val="4CEB3ACD"/>
    <w:rsid w:val="4CEE468F"/>
    <w:rsid w:val="4CF35BFB"/>
    <w:rsid w:val="4CF42DDB"/>
    <w:rsid w:val="4CF97100"/>
    <w:rsid w:val="4CF97AA9"/>
    <w:rsid w:val="4D0111E2"/>
    <w:rsid w:val="4D0360E0"/>
    <w:rsid w:val="4D044CC8"/>
    <w:rsid w:val="4D232532"/>
    <w:rsid w:val="4D2E4BC8"/>
    <w:rsid w:val="4D2F672E"/>
    <w:rsid w:val="4D3741CF"/>
    <w:rsid w:val="4D4411D5"/>
    <w:rsid w:val="4D4E5FF5"/>
    <w:rsid w:val="4D5033B2"/>
    <w:rsid w:val="4D5D427D"/>
    <w:rsid w:val="4D634F30"/>
    <w:rsid w:val="4D701575"/>
    <w:rsid w:val="4D7153FB"/>
    <w:rsid w:val="4D826755"/>
    <w:rsid w:val="4D8F2F3D"/>
    <w:rsid w:val="4D926F9F"/>
    <w:rsid w:val="4DA111BA"/>
    <w:rsid w:val="4DAA7C06"/>
    <w:rsid w:val="4DB0348E"/>
    <w:rsid w:val="4DC964D8"/>
    <w:rsid w:val="4DCE2458"/>
    <w:rsid w:val="4DD126A1"/>
    <w:rsid w:val="4DD67AC7"/>
    <w:rsid w:val="4DED1783"/>
    <w:rsid w:val="4DF51404"/>
    <w:rsid w:val="4DF63B45"/>
    <w:rsid w:val="4E030F92"/>
    <w:rsid w:val="4E0B3A72"/>
    <w:rsid w:val="4E2B29D8"/>
    <w:rsid w:val="4E420BE3"/>
    <w:rsid w:val="4E4210E1"/>
    <w:rsid w:val="4E453018"/>
    <w:rsid w:val="4E484D20"/>
    <w:rsid w:val="4E4A5E70"/>
    <w:rsid w:val="4E4C79C9"/>
    <w:rsid w:val="4E5633F4"/>
    <w:rsid w:val="4E7740D9"/>
    <w:rsid w:val="4E7D0DEF"/>
    <w:rsid w:val="4E7D733E"/>
    <w:rsid w:val="4E820F67"/>
    <w:rsid w:val="4E897418"/>
    <w:rsid w:val="4E8F07DF"/>
    <w:rsid w:val="4E913F11"/>
    <w:rsid w:val="4E931BA1"/>
    <w:rsid w:val="4EAC0AFF"/>
    <w:rsid w:val="4EB6015C"/>
    <w:rsid w:val="4EC2021D"/>
    <w:rsid w:val="4ED562BB"/>
    <w:rsid w:val="4F001CA3"/>
    <w:rsid w:val="4F0606EF"/>
    <w:rsid w:val="4F16330A"/>
    <w:rsid w:val="4F1D662E"/>
    <w:rsid w:val="4F277D72"/>
    <w:rsid w:val="4F312CCF"/>
    <w:rsid w:val="4F36129C"/>
    <w:rsid w:val="4F366883"/>
    <w:rsid w:val="4F455497"/>
    <w:rsid w:val="4F4B286F"/>
    <w:rsid w:val="4F585B64"/>
    <w:rsid w:val="4F8808F5"/>
    <w:rsid w:val="4F947C1A"/>
    <w:rsid w:val="4F9734BF"/>
    <w:rsid w:val="4F9D1140"/>
    <w:rsid w:val="4FA039E8"/>
    <w:rsid w:val="4FA20095"/>
    <w:rsid w:val="4FA56B00"/>
    <w:rsid w:val="4FAC2061"/>
    <w:rsid w:val="4FB84C4F"/>
    <w:rsid w:val="4FBC4BAF"/>
    <w:rsid w:val="4FC36740"/>
    <w:rsid w:val="4FCF16F3"/>
    <w:rsid w:val="4FE85665"/>
    <w:rsid w:val="4FE9719D"/>
    <w:rsid w:val="4FEA12CF"/>
    <w:rsid w:val="4FF818C4"/>
    <w:rsid w:val="4FFF0FE4"/>
    <w:rsid w:val="50036E2B"/>
    <w:rsid w:val="500D3920"/>
    <w:rsid w:val="501B7D86"/>
    <w:rsid w:val="50314CA0"/>
    <w:rsid w:val="50357BEC"/>
    <w:rsid w:val="503A525F"/>
    <w:rsid w:val="50482099"/>
    <w:rsid w:val="50510E8E"/>
    <w:rsid w:val="50537BC7"/>
    <w:rsid w:val="506012E8"/>
    <w:rsid w:val="50634020"/>
    <w:rsid w:val="50683BBA"/>
    <w:rsid w:val="50715486"/>
    <w:rsid w:val="50787FA2"/>
    <w:rsid w:val="50795816"/>
    <w:rsid w:val="50990902"/>
    <w:rsid w:val="50A26444"/>
    <w:rsid w:val="50CA1072"/>
    <w:rsid w:val="50D61DDA"/>
    <w:rsid w:val="50E72A82"/>
    <w:rsid w:val="50F23D51"/>
    <w:rsid w:val="50F47594"/>
    <w:rsid w:val="50F97B67"/>
    <w:rsid w:val="50FB725F"/>
    <w:rsid w:val="50FD13B2"/>
    <w:rsid w:val="51084C64"/>
    <w:rsid w:val="51170A4D"/>
    <w:rsid w:val="512441B2"/>
    <w:rsid w:val="51282D4D"/>
    <w:rsid w:val="51327881"/>
    <w:rsid w:val="51350D4E"/>
    <w:rsid w:val="51365174"/>
    <w:rsid w:val="513F2FC6"/>
    <w:rsid w:val="51433456"/>
    <w:rsid w:val="514679D7"/>
    <w:rsid w:val="514C7C59"/>
    <w:rsid w:val="51621F4B"/>
    <w:rsid w:val="51772086"/>
    <w:rsid w:val="5177693C"/>
    <w:rsid w:val="5179397E"/>
    <w:rsid w:val="5194382F"/>
    <w:rsid w:val="519A4335"/>
    <w:rsid w:val="519D479D"/>
    <w:rsid w:val="51BD203B"/>
    <w:rsid w:val="51C05CD4"/>
    <w:rsid w:val="51C74377"/>
    <w:rsid w:val="51D2449F"/>
    <w:rsid w:val="51D67ABE"/>
    <w:rsid w:val="51DD4EE9"/>
    <w:rsid w:val="51E36A19"/>
    <w:rsid w:val="51F56DFD"/>
    <w:rsid w:val="51FA358E"/>
    <w:rsid w:val="51FE0298"/>
    <w:rsid w:val="52077EE5"/>
    <w:rsid w:val="520B35CD"/>
    <w:rsid w:val="52160AD9"/>
    <w:rsid w:val="521841A4"/>
    <w:rsid w:val="521B4163"/>
    <w:rsid w:val="52286EBC"/>
    <w:rsid w:val="5230544E"/>
    <w:rsid w:val="52326EA9"/>
    <w:rsid w:val="524447D4"/>
    <w:rsid w:val="5246628D"/>
    <w:rsid w:val="52554011"/>
    <w:rsid w:val="5257750D"/>
    <w:rsid w:val="525C0A1C"/>
    <w:rsid w:val="5268561B"/>
    <w:rsid w:val="52686E28"/>
    <w:rsid w:val="526C7FFE"/>
    <w:rsid w:val="527318DD"/>
    <w:rsid w:val="52741050"/>
    <w:rsid w:val="527639E5"/>
    <w:rsid w:val="52810233"/>
    <w:rsid w:val="52856FC2"/>
    <w:rsid w:val="52857D7C"/>
    <w:rsid w:val="52A00C76"/>
    <w:rsid w:val="52B56E55"/>
    <w:rsid w:val="52D9178A"/>
    <w:rsid w:val="52DB074C"/>
    <w:rsid w:val="52F16F39"/>
    <w:rsid w:val="52F40FA6"/>
    <w:rsid w:val="52F708AB"/>
    <w:rsid w:val="52FE30BB"/>
    <w:rsid w:val="531727C0"/>
    <w:rsid w:val="531C42AB"/>
    <w:rsid w:val="53273004"/>
    <w:rsid w:val="53294031"/>
    <w:rsid w:val="532A77B1"/>
    <w:rsid w:val="533F45CA"/>
    <w:rsid w:val="534B7463"/>
    <w:rsid w:val="5356206E"/>
    <w:rsid w:val="535C42AB"/>
    <w:rsid w:val="536E79E7"/>
    <w:rsid w:val="53707397"/>
    <w:rsid w:val="5375123D"/>
    <w:rsid w:val="53772818"/>
    <w:rsid w:val="5395369D"/>
    <w:rsid w:val="53DD0633"/>
    <w:rsid w:val="53E23A01"/>
    <w:rsid w:val="53E63F8F"/>
    <w:rsid w:val="53E97089"/>
    <w:rsid w:val="53F313A1"/>
    <w:rsid w:val="53F944FF"/>
    <w:rsid w:val="54073936"/>
    <w:rsid w:val="54164BCD"/>
    <w:rsid w:val="54207E6C"/>
    <w:rsid w:val="5433207D"/>
    <w:rsid w:val="54372600"/>
    <w:rsid w:val="54376D27"/>
    <w:rsid w:val="54614B31"/>
    <w:rsid w:val="54723772"/>
    <w:rsid w:val="547873EA"/>
    <w:rsid w:val="548E44D8"/>
    <w:rsid w:val="5495063E"/>
    <w:rsid w:val="54A337EA"/>
    <w:rsid w:val="54AD10F3"/>
    <w:rsid w:val="54AF0555"/>
    <w:rsid w:val="54B40D35"/>
    <w:rsid w:val="54B41752"/>
    <w:rsid w:val="54CE2507"/>
    <w:rsid w:val="54D03F59"/>
    <w:rsid w:val="54D340A4"/>
    <w:rsid w:val="54E77C47"/>
    <w:rsid w:val="550E57AA"/>
    <w:rsid w:val="55181CD2"/>
    <w:rsid w:val="55282FAE"/>
    <w:rsid w:val="553D6E34"/>
    <w:rsid w:val="55411A5E"/>
    <w:rsid w:val="55414234"/>
    <w:rsid w:val="55474BFE"/>
    <w:rsid w:val="555A5267"/>
    <w:rsid w:val="555A759A"/>
    <w:rsid w:val="557837FF"/>
    <w:rsid w:val="5580511D"/>
    <w:rsid w:val="55887CC2"/>
    <w:rsid w:val="559E228A"/>
    <w:rsid w:val="55A14894"/>
    <w:rsid w:val="55A65C97"/>
    <w:rsid w:val="55BB65AB"/>
    <w:rsid w:val="55C15735"/>
    <w:rsid w:val="55C22AC4"/>
    <w:rsid w:val="55CE4ED1"/>
    <w:rsid w:val="55D01D97"/>
    <w:rsid w:val="55D06345"/>
    <w:rsid w:val="55D2124B"/>
    <w:rsid w:val="55D26AA0"/>
    <w:rsid w:val="55E9733B"/>
    <w:rsid w:val="55FC541D"/>
    <w:rsid w:val="56311EFB"/>
    <w:rsid w:val="56355706"/>
    <w:rsid w:val="56415160"/>
    <w:rsid w:val="564F6F6C"/>
    <w:rsid w:val="56533C41"/>
    <w:rsid w:val="56745085"/>
    <w:rsid w:val="5675380A"/>
    <w:rsid w:val="56870FD0"/>
    <w:rsid w:val="5696727A"/>
    <w:rsid w:val="56A37ED2"/>
    <w:rsid w:val="56A832A5"/>
    <w:rsid w:val="56B13CF3"/>
    <w:rsid w:val="56CD59E6"/>
    <w:rsid w:val="56CF7CF1"/>
    <w:rsid w:val="56D43EDB"/>
    <w:rsid w:val="56D951D8"/>
    <w:rsid w:val="56E02B50"/>
    <w:rsid w:val="56EC590D"/>
    <w:rsid w:val="57072FD6"/>
    <w:rsid w:val="570C03A9"/>
    <w:rsid w:val="571628FA"/>
    <w:rsid w:val="5720603D"/>
    <w:rsid w:val="57244B18"/>
    <w:rsid w:val="57292DC2"/>
    <w:rsid w:val="57323D7B"/>
    <w:rsid w:val="573766C8"/>
    <w:rsid w:val="573F217F"/>
    <w:rsid w:val="5746008E"/>
    <w:rsid w:val="575E22B0"/>
    <w:rsid w:val="576046A2"/>
    <w:rsid w:val="57775C20"/>
    <w:rsid w:val="577A519D"/>
    <w:rsid w:val="579345B0"/>
    <w:rsid w:val="57950A79"/>
    <w:rsid w:val="57964C82"/>
    <w:rsid w:val="57992E71"/>
    <w:rsid w:val="57AF22A3"/>
    <w:rsid w:val="57DE2AA9"/>
    <w:rsid w:val="57E27050"/>
    <w:rsid w:val="57E34BFB"/>
    <w:rsid w:val="57E51C80"/>
    <w:rsid w:val="57E553DC"/>
    <w:rsid w:val="57EC19DF"/>
    <w:rsid w:val="57EF6871"/>
    <w:rsid w:val="57F52903"/>
    <w:rsid w:val="58013EC0"/>
    <w:rsid w:val="5806770C"/>
    <w:rsid w:val="580A0A19"/>
    <w:rsid w:val="581707BE"/>
    <w:rsid w:val="581E5646"/>
    <w:rsid w:val="581F42ED"/>
    <w:rsid w:val="58202534"/>
    <w:rsid w:val="58235FFE"/>
    <w:rsid w:val="58240039"/>
    <w:rsid w:val="5828231D"/>
    <w:rsid w:val="582F5FB6"/>
    <w:rsid w:val="58446A9A"/>
    <w:rsid w:val="58457702"/>
    <w:rsid w:val="584748BC"/>
    <w:rsid w:val="584B3DC3"/>
    <w:rsid w:val="58577300"/>
    <w:rsid w:val="585B19A4"/>
    <w:rsid w:val="5877237F"/>
    <w:rsid w:val="58800DC1"/>
    <w:rsid w:val="58A9764A"/>
    <w:rsid w:val="58B337A1"/>
    <w:rsid w:val="58B82186"/>
    <w:rsid w:val="58CF78BD"/>
    <w:rsid w:val="58D77A53"/>
    <w:rsid w:val="58DE4F52"/>
    <w:rsid w:val="58DF5124"/>
    <w:rsid w:val="58E87853"/>
    <w:rsid w:val="58FA2B1C"/>
    <w:rsid w:val="590B62B1"/>
    <w:rsid w:val="59273A49"/>
    <w:rsid w:val="592C02EE"/>
    <w:rsid w:val="592D622C"/>
    <w:rsid w:val="593D5C9D"/>
    <w:rsid w:val="594364C1"/>
    <w:rsid w:val="595A121E"/>
    <w:rsid w:val="59603286"/>
    <w:rsid w:val="59657845"/>
    <w:rsid w:val="59734E04"/>
    <w:rsid w:val="5974260E"/>
    <w:rsid w:val="597641CE"/>
    <w:rsid w:val="598254F6"/>
    <w:rsid w:val="599C37A9"/>
    <w:rsid w:val="599D777F"/>
    <w:rsid w:val="59A40CE6"/>
    <w:rsid w:val="59BE2A87"/>
    <w:rsid w:val="59BF2EE1"/>
    <w:rsid w:val="59C75644"/>
    <w:rsid w:val="59CC5220"/>
    <w:rsid w:val="59CD437F"/>
    <w:rsid w:val="59E25E43"/>
    <w:rsid w:val="59E47AB8"/>
    <w:rsid w:val="59E973F0"/>
    <w:rsid w:val="5A163EBC"/>
    <w:rsid w:val="5A245B42"/>
    <w:rsid w:val="5A2C0D01"/>
    <w:rsid w:val="5A2D6A6E"/>
    <w:rsid w:val="5A307AB0"/>
    <w:rsid w:val="5A4A5FC3"/>
    <w:rsid w:val="5A5B3196"/>
    <w:rsid w:val="5A644831"/>
    <w:rsid w:val="5A6E6F59"/>
    <w:rsid w:val="5A7B3B39"/>
    <w:rsid w:val="5A7B6719"/>
    <w:rsid w:val="5A8471FE"/>
    <w:rsid w:val="5A8D7547"/>
    <w:rsid w:val="5A9F3A4A"/>
    <w:rsid w:val="5AA966C7"/>
    <w:rsid w:val="5AAB627F"/>
    <w:rsid w:val="5AAC3265"/>
    <w:rsid w:val="5AB30690"/>
    <w:rsid w:val="5AB45D5E"/>
    <w:rsid w:val="5ABF2F6E"/>
    <w:rsid w:val="5AD24C35"/>
    <w:rsid w:val="5AD8678D"/>
    <w:rsid w:val="5AE252AD"/>
    <w:rsid w:val="5AE5484F"/>
    <w:rsid w:val="5AEB766A"/>
    <w:rsid w:val="5AEE7C4A"/>
    <w:rsid w:val="5AF07FF7"/>
    <w:rsid w:val="5AF422E5"/>
    <w:rsid w:val="5B161510"/>
    <w:rsid w:val="5B263EAB"/>
    <w:rsid w:val="5B3F7346"/>
    <w:rsid w:val="5B454CEE"/>
    <w:rsid w:val="5B4842FE"/>
    <w:rsid w:val="5B4A3885"/>
    <w:rsid w:val="5B512B1F"/>
    <w:rsid w:val="5B5B451C"/>
    <w:rsid w:val="5B6F1C7E"/>
    <w:rsid w:val="5B820AE5"/>
    <w:rsid w:val="5B85627A"/>
    <w:rsid w:val="5B94646D"/>
    <w:rsid w:val="5BAC0F8F"/>
    <w:rsid w:val="5BBD4F1D"/>
    <w:rsid w:val="5BF243F2"/>
    <w:rsid w:val="5BF26431"/>
    <w:rsid w:val="5C006D9C"/>
    <w:rsid w:val="5C01190A"/>
    <w:rsid w:val="5C123536"/>
    <w:rsid w:val="5C182521"/>
    <w:rsid w:val="5C1B49BC"/>
    <w:rsid w:val="5C1C7139"/>
    <w:rsid w:val="5C2909BC"/>
    <w:rsid w:val="5C2A5488"/>
    <w:rsid w:val="5C363845"/>
    <w:rsid w:val="5C3B6606"/>
    <w:rsid w:val="5C412391"/>
    <w:rsid w:val="5C416DF5"/>
    <w:rsid w:val="5C427345"/>
    <w:rsid w:val="5C451528"/>
    <w:rsid w:val="5C517094"/>
    <w:rsid w:val="5C5D7555"/>
    <w:rsid w:val="5C5F1B9C"/>
    <w:rsid w:val="5C656DF5"/>
    <w:rsid w:val="5C6D4EE2"/>
    <w:rsid w:val="5C6E4B0C"/>
    <w:rsid w:val="5C7A18C2"/>
    <w:rsid w:val="5C872D3A"/>
    <w:rsid w:val="5C8D0454"/>
    <w:rsid w:val="5C96449C"/>
    <w:rsid w:val="5CA97097"/>
    <w:rsid w:val="5CB56A67"/>
    <w:rsid w:val="5CB86363"/>
    <w:rsid w:val="5CCE75B1"/>
    <w:rsid w:val="5CEC0D36"/>
    <w:rsid w:val="5CF0088E"/>
    <w:rsid w:val="5CF2197F"/>
    <w:rsid w:val="5CF60B78"/>
    <w:rsid w:val="5CF7652F"/>
    <w:rsid w:val="5D0204DB"/>
    <w:rsid w:val="5D0872F6"/>
    <w:rsid w:val="5D1A7B53"/>
    <w:rsid w:val="5D205D02"/>
    <w:rsid w:val="5D311082"/>
    <w:rsid w:val="5D324935"/>
    <w:rsid w:val="5D443734"/>
    <w:rsid w:val="5D4E2939"/>
    <w:rsid w:val="5D573AAA"/>
    <w:rsid w:val="5D62662C"/>
    <w:rsid w:val="5D6E5A44"/>
    <w:rsid w:val="5D716320"/>
    <w:rsid w:val="5D7D3DC2"/>
    <w:rsid w:val="5D880470"/>
    <w:rsid w:val="5D901E85"/>
    <w:rsid w:val="5D9540D0"/>
    <w:rsid w:val="5DAA155E"/>
    <w:rsid w:val="5DC97564"/>
    <w:rsid w:val="5DCE71C0"/>
    <w:rsid w:val="5DD2327D"/>
    <w:rsid w:val="5DD63FF3"/>
    <w:rsid w:val="5DDD060A"/>
    <w:rsid w:val="5DE1243F"/>
    <w:rsid w:val="5DEC2997"/>
    <w:rsid w:val="5DFC038B"/>
    <w:rsid w:val="5E014018"/>
    <w:rsid w:val="5E1D4229"/>
    <w:rsid w:val="5E2B07AA"/>
    <w:rsid w:val="5E2E5C16"/>
    <w:rsid w:val="5E374E64"/>
    <w:rsid w:val="5E4A7096"/>
    <w:rsid w:val="5E51574E"/>
    <w:rsid w:val="5E5559F9"/>
    <w:rsid w:val="5E6B7E83"/>
    <w:rsid w:val="5E780DEA"/>
    <w:rsid w:val="5E7B7D5D"/>
    <w:rsid w:val="5E813BB2"/>
    <w:rsid w:val="5E9563AD"/>
    <w:rsid w:val="5EA21DBF"/>
    <w:rsid w:val="5EAA08D3"/>
    <w:rsid w:val="5EAF0264"/>
    <w:rsid w:val="5EAF2B32"/>
    <w:rsid w:val="5EB136B4"/>
    <w:rsid w:val="5EB64EB2"/>
    <w:rsid w:val="5EC016AB"/>
    <w:rsid w:val="5ED07821"/>
    <w:rsid w:val="5EDF0BC7"/>
    <w:rsid w:val="5EE31366"/>
    <w:rsid w:val="5EEE64B0"/>
    <w:rsid w:val="5EF12450"/>
    <w:rsid w:val="5EFE0CDC"/>
    <w:rsid w:val="5EFF674C"/>
    <w:rsid w:val="5F0B3B16"/>
    <w:rsid w:val="5F183785"/>
    <w:rsid w:val="5F3723C8"/>
    <w:rsid w:val="5F3A50C3"/>
    <w:rsid w:val="5F4F5E92"/>
    <w:rsid w:val="5F631FA8"/>
    <w:rsid w:val="5F7139F5"/>
    <w:rsid w:val="5F7961A0"/>
    <w:rsid w:val="5F7D366D"/>
    <w:rsid w:val="5F810B98"/>
    <w:rsid w:val="5F89243E"/>
    <w:rsid w:val="5F90118D"/>
    <w:rsid w:val="5F905B2A"/>
    <w:rsid w:val="5F9962EE"/>
    <w:rsid w:val="5FA71481"/>
    <w:rsid w:val="5FBA1B71"/>
    <w:rsid w:val="5FBA2FC2"/>
    <w:rsid w:val="5FCB431E"/>
    <w:rsid w:val="5FCC71D5"/>
    <w:rsid w:val="5FD6781B"/>
    <w:rsid w:val="5FDF77E5"/>
    <w:rsid w:val="5FE03D55"/>
    <w:rsid w:val="5FE75659"/>
    <w:rsid w:val="5FF765B1"/>
    <w:rsid w:val="5FFA63E0"/>
    <w:rsid w:val="60134AC9"/>
    <w:rsid w:val="60156312"/>
    <w:rsid w:val="601F2735"/>
    <w:rsid w:val="602A03BC"/>
    <w:rsid w:val="602D04B3"/>
    <w:rsid w:val="604E5481"/>
    <w:rsid w:val="6056347B"/>
    <w:rsid w:val="605724BE"/>
    <w:rsid w:val="60685467"/>
    <w:rsid w:val="60693CC5"/>
    <w:rsid w:val="6069422E"/>
    <w:rsid w:val="60764595"/>
    <w:rsid w:val="608001E8"/>
    <w:rsid w:val="60843483"/>
    <w:rsid w:val="608B25BA"/>
    <w:rsid w:val="608C0E4B"/>
    <w:rsid w:val="609304D5"/>
    <w:rsid w:val="609D420F"/>
    <w:rsid w:val="60A139DE"/>
    <w:rsid w:val="60A6226A"/>
    <w:rsid w:val="60AB5BFA"/>
    <w:rsid w:val="60AB5D7A"/>
    <w:rsid w:val="60AF2EFB"/>
    <w:rsid w:val="60C311B7"/>
    <w:rsid w:val="60D125C7"/>
    <w:rsid w:val="60E72786"/>
    <w:rsid w:val="610702E0"/>
    <w:rsid w:val="61195BE0"/>
    <w:rsid w:val="611D1708"/>
    <w:rsid w:val="611E2645"/>
    <w:rsid w:val="611E36C0"/>
    <w:rsid w:val="612554E0"/>
    <w:rsid w:val="6138574A"/>
    <w:rsid w:val="614E3B62"/>
    <w:rsid w:val="61593E4D"/>
    <w:rsid w:val="61597632"/>
    <w:rsid w:val="61631251"/>
    <w:rsid w:val="6168544B"/>
    <w:rsid w:val="617C1D8E"/>
    <w:rsid w:val="618036C2"/>
    <w:rsid w:val="618064C2"/>
    <w:rsid w:val="61861592"/>
    <w:rsid w:val="61887CEC"/>
    <w:rsid w:val="61890475"/>
    <w:rsid w:val="618A6324"/>
    <w:rsid w:val="61933550"/>
    <w:rsid w:val="61943B9E"/>
    <w:rsid w:val="61985B44"/>
    <w:rsid w:val="61AD24B1"/>
    <w:rsid w:val="61B15EC2"/>
    <w:rsid w:val="61B72968"/>
    <w:rsid w:val="61B9105B"/>
    <w:rsid w:val="61BA238C"/>
    <w:rsid w:val="61BF057D"/>
    <w:rsid w:val="61C97A13"/>
    <w:rsid w:val="61CD3898"/>
    <w:rsid w:val="61CE319D"/>
    <w:rsid w:val="61D10A75"/>
    <w:rsid w:val="61EE48D8"/>
    <w:rsid w:val="61FD384E"/>
    <w:rsid w:val="61FE43AD"/>
    <w:rsid w:val="62195EF2"/>
    <w:rsid w:val="62196C5F"/>
    <w:rsid w:val="622B2C35"/>
    <w:rsid w:val="62332BE7"/>
    <w:rsid w:val="623709A0"/>
    <w:rsid w:val="623757CE"/>
    <w:rsid w:val="624A345B"/>
    <w:rsid w:val="62502664"/>
    <w:rsid w:val="6264765B"/>
    <w:rsid w:val="626508B3"/>
    <w:rsid w:val="62666E07"/>
    <w:rsid w:val="626804E4"/>
    <w:rsid w:val="62787759"/>
    <w:rsid w:val="62905276"/>
    <w:rsid w:val="62985A96"/>
    <w:rsid w:val="629A1363"/>
    <w:rsid w:val="62B66B44"/>
    <w:rsid w:val="62B92C9E"/>
    <w:rsid w:val="62D95D62"/>
    <w:rsid w:val="62E11233"/>
    <w:rsid w:val="62E155D8"/>
    <w:rsid w:val="62ED1583"/>
    <w:rsid w:val="63024FFB"/>
    <w:rsid w:val="630456E6"/>
    <w:rsid w:val="63080568"/>
    <w:rsid w:val="630D4F56"/>
    <w:rsid w:val="63173843"/>
    <w:rsid w:val="632D4567"/>
    <w:rsid w:val="635B3DC2"/>
    <w:rsid w:val="635F1FDF"/>
    <w:rsid w:val="6377154E"/>
    <w:rsid w:val="63787C23"/>
    <w:rsid w:val="63933CDC"/>
    <w:rsid w:val="63980816"/>
    <w:rsid w:val="63981D4D"/>
    <w:rsid w:val="63AC685F"/>
    <w:rsid w:val="63AE6F4D"/>
    <w:rsid w:val="63B60E3E"/>
    <w:rsid w:val="63BC305C"/>
    <w:rsid w:val="63C0475B"/>
    <w:rsid w:val="63D22DFA"/>
    <w:rsid w:val="63D968AF"/>
    <w:rsid w:val="63DD6491"/>
    <w:rsid w:val="63E364A0"/>
    <w:rsid w:val="63EB0DDD"/>
    <w:rsid w:val="63EB5DBF"/>
    <w:rsid w:val="63F70E53"/>
    <w:rsid w:val="63FD0D99"/>
    <w:rsid w:val="63FD27AF"/>
    <w:rsid w:val="64041E7F"/>
    <w:rsid w:val="64064637"/>
    <w:rsid w:val="640C5D3B"/>
    <w:rsid w:val="64196AFC"/>
    <w:rsid w:val="642C4A2F"/>
    <w:rsid w:val="64486909"/>
    <w:rsid w:val="6468579E"/>
    <w:rsid w:val="646F5936"/>
    <w:rsid w:val="648434BF"/>
    <w:rsid w:val="64A64D06"/>
    <w:rsid w:val="64A83DA6"/>
    <w:rsid w:val="64AE3F9E"/>
    <w:rsid w:val="64B31FD3"/>
    <w:rsid w:val="64BF14E0"/>
    <w:rsid w:val="64C1285B"/>
    <w:rsid w:val="64C92A7A"/>
    <w:rsid w:val="64CB4B31"/>
    <w:rsid w:val="64D87D36"/>
    <w:rsid w:val="64E67C56"/>
    <w:rsid w:val="64E93FDC"/>
    <w:rsid w:val="64F552F2"/>
    <w:rsid w:val="65053BE3"/>
    <w:rsid w:val="65107D7E"/>
    <w:rsid w:val="651753CE"/>
    <w:rsid w:val="652D5E7F"/>
    <w:rsid w:val="65353DC2"/>
    <w:rsid w:val="65507243"/>
    <w:rsid w:val="6559792E"/>
    <w:rsid w:val="656027FF"/>
    <w:rsid w:val="6561645B"/>
    <w:rsid w:val="658D7344"/>
    <w:rsid w:val="65C753D5"/>
    <w:rsid w:val="65CF21A0"/>
    <w:rsid w:val="65FE6D3A"/>
    <w:rsid w:val="660A16ED"/>
    <w:rsid w:val="660D1534"/>
    <w:rsid w:val="661B2301"/>
    <w:rsid w:val="66210939"/>
    <w:rsid w:val="662C0A09"/>
    <w:rsid w:val="662D72B1"/>
    <w:rsid w:val="66412CCB"/>
    <w:rsid w:val="66457E51"/>
    <w:rsid w:val="66515F3D"/>
    <w:rsid w:val="666B6759"/>
    <w:rsid w:val="66722226"/>
    <w:rsid w:val="66785063"/>
    <w:rsid w:val="6680376E"/>
    <w:rsid w:val="66824F18"/>
    <w:rsid w:val="6687159A"/>
    <w:rsid w:val="66884615"/>
    <w:rsid w:val="668C7574"/>
    <w:rsid w:val="668F12D1"/>
    <w:rsid w:val="66A20392"/>
    <w:rsid w:val="66CF747F"/>
    <w:rsid w:val="66DD0E44"/>
    <w:rsid w:val="66DD2717"/>
    <w:rsid w:val="66DD4FD8"/>
    <w:rsid w:val="66ED31EA"/>
    <w:rsid w:val="66F576DC"/>
    <w:rsid w:val="670B25E5"/>
    <w:rsid w:val="6711714A"/>
    <w:rsid w:val="67151733"/>
    <w:rsid w:val="67212C1D"/>
    <w:rsid w:val="67294A44"/>
    <w:rsid w:val="6742469A"/>
    <w:rsid w:val="674336D1"/>
    <w:rsid w:val="674802C3"/>
    <w:rsid w:val="67571370"/>
    <w:rsid w:val="675D34B2"/>
    <w:rsid w:val="676D0C4D"/>
    <w:rsid w:val="676E1F52"/>
    <w:rsid w:val="67735FC9"/>
    <w:rsid w:val="67744CC3"/>
    <w:rsid w:val="67767595"/>
    <w:rsid w:val="67811B9D"/>
    <w:rsid w:val="67864A7F"/>
    <w:rsid w:val="678D3D40"/>
    <w:rsid w:val="678D76A3"/>
    <w:rsid w:val="679E729D"/>
    <w:rsid w:val="67B15C52"/>
    <w:rsid w:val="67B35000"/>
    <w:rsid w:val="67B528AB"/>
    <w:rsid w:val="67B81B8B"/>
    <w:rsid w:val="67D13F01"/>
    <w:rsid w:val="67D158DF"/>
    <w:rsid w:val="67DD22C3"/>
    <w:rsid w:val="67DE58B9"/>
    <w:rsid w:val="67EA1F83"/>
    <w:rsid w:val="67F75E8E"/>
    <w:rsid w:val="6804167F"/>
    <w:rsid w:val="68180E90"/>
    <w:rsid w:val="681D398A"/>
    <w:rsid w:val="68293C00"/>
    <w:rsid w:val="682E0D14"/>
    <w:rsid w:val="68371151"/>
    <w:rsid w:val="68396777"/>
    <w:rsid w:val="683A3267"/>
    <w:rsid w:val="683C6F05"/>
    <w:rsid w:val="683D2AF3"/>
    <w:rsid w:val="6848539F"/>
    <w:rsid w:val="684956F0"/>
    <w:rsid w:val="68557F43"/>
    <w:rsid w:val="68573192"/>
    <w:rsid w:val="68651937"/>
    <w:rsid w:val="68660645"/>
    <w:rsid w:val="686B21BB"/>
    <w:rsid w:val="686F2210"/>
    <w:rsid w:val="68845081"/>
    <w:rsid w:val="68856BDF"/>
    <w:rsid w:val="68A74D7F"/>
    <w:rsid w:val="68BC349D"/>
    <w:rsid w:val="68BF606E"/>
    <w:rsid w:val="68C35914"/>
    <w:rsid w:val="68D00AD4"/>
    <w:rsid w:val="68D00E9D"/>
    <w:rsid w:val="68D844EB"/>
    <w:rsid w:val="68E32417"/>
    <w:rsid w:val="68E34B21"/>
    <w:rsid w:val="68EA1841"/>
    <w:rsid w:val="68F25BF7"/>
    <w:rsid w:val="69002B2D"/>
    <w:rsid w:val="690A3C2F"/>
    <w:rsid w:val="690A4525"/>
    <w:rsid w:val="69122223"/>
    <w:rsid w:val="691867A1"/>
    <w:rsid w:val="691A3243"/>
    <w:rsid w:val="691B09FE"/>
    <w:rsid w:val="691D4357"/>
    <w:rsid w:val="69221EE6"/>
    <w:rsid w:val="692420C8"/>
    <w:rsid w:val="693B6D7B"/>
    <w:rsid w:val="69530378"/>
    <w:rsid w:val="69603AB5"/>
    <w:rsid w:val="69672B80"/>
    <w:rsid w:val="69696E4E"/>
    <w:rsid w:val="696B0469"/>
    <w:rsid w:val="696C42BB"/>
    <w:rsid w:val="69743A59"/>
    <w:rsid w:val="6975267B"/>
    <w:rsid w:val="697A3A8B"/>
    <w:rsid w:val="69881F45"/>
    <w:rsid w:val="698A6B0F"/>
    <w:rsid w:val="69937707"/>
    <w:rsid w:val="69B008C2"/>
    <w:rsid w:val="69C16F55"/>
    <w:rsid w:val="69CC14E2"/>
    <w:rsid w:val="69CD6393"/>
    <w:rsid w:val="69DF5B42"/>
    <w:rsid w:val="69E23DB6"/>
    <w:rsid w:val="69EC4C9C"/>
    <w:rsid w:val="69F1784C"/>
    <w:rsid w:val="69F771B3"/>
    <w:rsid w:val="69FB5F77"/>
    <w:rsid w:val="69FD30F4"/>
    <w:rsid w:val="6A006386"/>
    <w:rsid w:val="6A043D17"/>
    <w:rsid w:val="6A052F95"/>
    <w:rsid w:val="6A085BC1"/>
    <w:rsid w:val="6A1C280B"/>
    <w:rsid w:val="6A1C6245"/>
    <w:rsid w:val="6A1F7A9F"/>
    <w:rsid w:val="6A20638D"/>
    <w:rsid w:val="6A28131D"/>
    <w:rsid w:val="6A30542B"/>
    <w:rsid w:val="6A38427B"/>
    <w:rsid w:val="6A3B4F10"/>
    <w:rsid w:val="6A3C0493"/>
    <w:rsid w:val="6A3E174C"/>
    <w:rsid w:val="6A6A615F"/>
    <w:rsid w:val="6A782EAA"/>
    <w:rsid w:val="6A7D12F1"/>
    <w:rsid w:val="6A841983"/>
    <w:rsid w:val="6A8D51AE"/>
    <w:rsid w:val="6A8E7E0A"/>
    <w:rsid w:val="6A8F451D"/>
    <w:rsid w:val="6A9076D0"/>
    <w:rsid w:val="6A9A517A"/>
    <w:rsid w:val="6A9E377B"/>
    <w:rsid w:val="6AB40A82"/>
    <w:rsid w:val="6AD3150D"/>
    <w:rsid w:val="6ADA5A39"/>
    <w:rsid w:val="6ADA5AD3"/>
    <w:rsid w:val="6AE005C3"/>
    <w:rsid w:val="6AE431F1"/>
    <w:rsid w:val="6AEE1285"/>
    <w:rsid w:val="6AFB0FD9"/>
    <w:rsid w:val="6B04148D"/>
    <w:rsid w:val="6B0B101A"/>
    <w:rsid w:val="6B26623A"/>
    <w:rsid w:val="6B266D48"/>
    <w:rsid w:val="6B36306B"/>
    <w:rsid w:val="6B395122"/>
    <w:rsid w:val="6B42434B"/>
    <w:rsid w:val="6B435052"/>
    <w:rsid w:val="6B5C5A85"/>
    <w:rsid w:val="6B5F24B5"/>
    <w:rsid w:val="6B6C551C"/>
    <w:rsid w:val="6B704279"/>
    <w:rsid w:val="6B706FE3"/>
    <w:rsid w:val="6B7128C0"/>
    <w:rsid w:val="6B7A07C7"/>
    <w:rsid w:val="6B9B5DCB"/>
    <w:rsid w:val="6BA904B7"/>
    <w:rsid w:val="6BAE481D"/>
    <w:rsid w:val="6BB949CC"/>
    <w:rsid w:val="6BC21694"/>
    <w:rsid w:val="6BC345AE"/>
    <w:rsid w:val="6BD141AE"/>
    <w:rsid w:val="6BE21573"/>
    <w:rsid w:val="6BE82C6E"/>
    <w:rsid w:val="6BEA320E"/>
    <w:rsid w:val="6BEA4DCC"/>
    <w:rsid w:val="6BEC58FB"/>
    <w:rsid w:val="6C002909"/>
    <w:rsid w:val="6C05530E"/>
    <w:rsid w:val="6C085613"/>
    <w:rsid w:val="6C0B2AEB"/>
    <w:rsid w:val="6C107049"/>
    <w:rsid w:val="6C1F2F9A"/>
    <w:rsid w:val="6C2348BA"/>
    <w:rsid w:val="6C290B04"/>
    <w:rsid w:val="6C322155"/>
    <w:rsid w:val="6C325C58"/>
    <w:rsid w:val="6C380203"/>
    <w:rsid w:val="6C3B6F9D"/>
    <w:rsid w:val="6C4A0950"/>
    <w:rsid w:val="6C4F6905"/>
    <w:rsid w:val="6C521EC2"/>
    <w:rsid w:val="6C542BDF"/>
    <w:rsid w:val="6C5C6338"/>
    <w:rsid w:val="6C667711"/>
    <w:rsid w:val="6C6E489D"/>
    <w:rsid w:val="6C716CED"/>
    <w:rsid w:val="6C753CB1"/>
    <w:rsid w:val="6C79584D"/>
    <w:rsid w:val="6CA93A7A"/>
    <w:rsid w:val="6CAC6BA0"/>
    <w:rsid w:val="6CB83211"/>
    <w:rsid w:val="6CDB746B"/>
    <w:rsid w:val="6CE9767D"/>
    <w:rsid w:val="6CEE66F1"/>
    <w:rsid w:val="6CF27EB8"/>
    <w:rsid w:val="6CF9046F"/>
    <w:rsid w:val="6CFA36E4"/>
    <w:rsid w:val="6CFC2705"/>
    <w:rsid w:val="6D020EA1"/>
    <w:rsid w:val="6D0601FD"/>
    <w:rsid w:val="6D0E0B72"/>
    <w:rsid w:val="6D151FBA"/>
    <w:rsid w:val="6D25675A"/>
    <w:rsid w:val="6D2B0C97"/>
    <w:rsid w:val="6D374915"/>
    <w:rsid w:val="6D4A3B5E"/>
    <w:rsid w:val="6D4C5826"/>
    <w:rsid w:val="6D5917F9"/>
    <w:rsid w:val="6D5B6605"/>
    <w:rsid w:val="6D5C708D"/>
    <w:rsid w:val="6D652E11"/>
    <w:rsid w:val="6D743D46"/>
    <w:rsid w:val="6D777815"/>
    <w:rsid w:val="6D7B6091"/>
    <w:rsid w:val="6D7D3616"/>
    <w:rsid w:val="6D8C63A4"/>
    <w:rsid w:val="6D945FD8"/>
    <w:rsid w:val="6D982EC3"/>
    <w:rsid w:val="6DA0009B"/>
    <w:rsid w:val="6DAC5718"/>
    <w:rsid w:val="6DAD3F98"/>
    <w:rsid w:val="6DC620EB"/>
    <w:rsid w:val="6DCA3AD7"/>
    <w:rsid w:val="6DD94DBA"/>
    <w:rsid w:val="6DDD33D7"/>
    <w:rsid w:val="6E012EB9"/>
    <w:rsid w:val="6E08608B"/>
    <w:rsid w:val="6E0D6E3E"/>
    <w:rsid w:val="6E0F1211"/>
    <w:rsid w:val="6E1A00C4"/>
    <w:rsid w:val="6E1B1288"/>
    <w:rsid w:val="6E1C0D67"/>
    <w:rsid w:val="6E255AF0"/>
    <w:rsid w:val="6E2B6DDA"/>
    <w:rsid w:val="6E307712"/>
    <w:rsid w:val="6E4454C7"/>
    <w:rsid w:val="6E4B69FE"/>
    <w:rsid w:val="6E4F2ED8"/>
    <w:rsid w:val="6E500591"/>
    <w:rsid w:val="6E5D3B22"/>
    <w:rsid w:val="6E70730E"/>
    <w:rsid w:val="6E732CEA"/>
    <w:rsid w:val="6E883691"/>
    <w:rsid w:val="6E89780F"/>
    <w:rsid w:val="6E97710B"/>
    <w:rsid w:val="6E993885"/>
    <w:rsid w:val="6EAD5D1C"/>
    <w:rsid w:val="6EC04DB4"/>
    <w:rsid w:val="6ED47F58"/>
    <w:rsid w:val="6EDE792B"/>
    <w:rsid w:val="6EE127CB"/>
    <w:rsid w:val="6EE203E0"/>
    <w:rsid w:val="6EE76307"/>
    <w:rsid w:val="6EF00E07"/>
    <w:rsid w:val="6EF4038C"/>
    <w:rsid w:val="6EFD066F"/>
    <w:rsid w:val="6F0069ED"/>
    <w:rsid w:val="6F0F2631"/>
    <w:rsid w:val="6F2D2A71"/>
    <w:rsid w:val="6F315FEF"/>
    <w:rsid w:val="6F351A91"/>
    <w:rsid w:val="6F3B68BD"/>
    <w:rsid w:val="6F437B7A"/>
    <w:rsid w:val="6F4B777A"/>
    <w:rsid w:val="6F4C16E1"/>
    <w:rsid w:val="6F596421"/>
    <w:rsid w:val="6F5F2796"/>
    <w:rsid w:val="6F6557AF"/>
    <w:rsid w:val="6F660453"/>
    <w:rsid w:val="6F6906A2"/>
    <w:rsid w:val="6F6B7D6A"/>
    <w:rsid w:val="6F6F53CF"/>
    <w:rsid w:val="6F9128FF"/>
    <w:rsid w:val="6F927321"/>
    <w:rsid w:val="6FA05E81"/>
    <w:rsid w:val="6FA73EC3"/>
    <w:rsid w:val="6FB07D29"/>
    <w:rsid w:val="6FB30B76"/>
    <w:rsid w:val="6FBD0858"/>
    <w:rsid w:val="6FCE3858"/>
    <w:rsid w:val="6FD33BDE"/>
    <w:rsid w:val="6FD730F1"/>
    <w:rsid w:val="6FD8518B"/>
    <w:rsid w:val="6FDF2FEB"/>
    <w:rsid w:val="6FDF72B9"/>
    <w:rsid w:val="6FF47470"/>
    <w:rsid w:val="701A579A"/>
    <w:rsid w:val="701F11C3"/>
    <w:rsid w:val="70284224"/>
    <w:rsid w:val="70290CA1"/>
    <w:rsid w:val="702D4F20"/>
    <w:rsid w:val="70342C71"/>
    <w:rsid w:val="70412782"/>
    <w:rsid w:val="70533FD2"/>
    <w:rsid w:val="70580670"/>
    <w:rsid w:val="705962D8"/>
    <w:rsid w:val="705C36F5"/>
    <w:rsid w:val="705F5861"/>
    <w:rsid w:val="70836254"/>
    <w:rsid w:val="7089234E"/>
    <w:rsid w:val="708C3687"/>
    <w:rsid w:val="709241E9"/>
    <w:rsid w:val="70947DFF"/>
    <w:rsid w:val="70A341A3"/>
    <w:rsid w:val="70AA4FAE"/>
    <w:rsid w:val="70AB101A"/>
    <w:rsid w:val="70D31698"/>
    <w:rsid w:val="70D80523"/>
    <w:rsid w:val="70E14A9B"/>
    <w:rsid w:val="70E60C21"/>
    <w:rsid w:val="70F6268A"/>
    <w:rsid w:val="70F825BD"/>
    <w:rsid w:val="70F93AD3"/>
    <w:rsid w:val="70FB71ED"/>
    <w:rsid w:val="710C7745"/>
    <w:rsid w:val="711549DF"/>
    <w:rsid w:val="712D2417"/>
    <w:rsid w:val="714755BB"/>
    <w:rsid w:val="715E2552"/>
    <w:rsid w:val="71615427"/>
    <w:rsid w:val="7169571A"/>
    <w:rsid w:val="71831D27"/>
    <w:rsid w:val="719712F2"/>
    <w:rsid w:val="719F1577"/>
    <w:rsid w:val="71B90FEB"/>
    <w:rsid w:val="71BE54D6"/>
    <w:rsid w:val="71CC18A4"/>
    <w:rsid w:val="71D0079C"/>
    <w:rsid w:val="71DB018E"/>
    <w:rsid w:val="71DB1B06"/>
    <w:rsid w:val="71DE6927"/>
    <w:rsid w:val="720721E0"/>
    <w:rsid w:val="720F732D"/>
    <w:rsid w:val="721E5A26"/>
    <w:rsid w:val="721F07CB"/>
    <w:rsid w:val="72367EEE"/>
    <w:rsid w:val="72373C05"/>
    <w:rsid w:val="723E2D46"/>
    <w:rsid w:val="724C04FD"/>
    <w:rsid w:val="725306B2"/>
    <w:rsid w:val="726170B9"/>
    <w:rsid w:val="726B305C"/>
    <w:rsid w:val="727E61E5"/>
    <w:rsid w:val="728C33A3"/>
    <w:rsid w:val="72956BD9"/>
    <w:rsid w:val="729754C6"/>
    <w:rsid w:val="729A10DF"/>
    <w:rsid w:val="72B20BBC"/>
    <w:rsid w:val="72B95F27"/>
    <w:rsid w:val="72BE0AA9"/>
    <w:rsid w:val="72BF4B7B"/>
    <w:rsid w:val="72C92765"/>
    <w:rsid w:val="72CC6023"/>
    <w:rsid w:val="72E1752D"/>
    <w:rsid w:val="72E33846"/>
    <w:rsid w:val="72E3507A"/>
    <w:rsid w:val="730C2EF3"/>
    <w:rsid w:val="73126C8E"/>
    <w:rsid w:val="7314283A"/>
    <w:rsid w:val="7317274E"/>
    <w:rsid w:val="73186C82"/>
    <w:rsid w:val="733777F3"/>
    <w:rsid w:val="733B4404"/>
    <w:rsid w:val="734D0BA1"/>
    <w:rsid w:val="7359728C"/>
    <w:rsid w:val="735D0D0B"/>
    <w:rsid w:val="735F3B2D"/>
    <w:rsid w:val="7369261F"/>
    <w:rsid w:val="736C3D16"/>
    <w:rsid w:val="73725529"/>
    <w:rsid w:val="73927CE2"/>
    <w:rsid w:val="73970046"/>
    <w:rsid w:val="739775DC"/>
    <w:rsid w:val="73A015C2"/>
    <w:rsid w:val="73A913CF"/>
    <w:rsid w:val="73AE185C"/>
    <w:rsid w:val="73AF38B4"/>
    <w:rsid w:val="73B4249A"/>
    <w:rsid w:val="73B72500"/>
    <w:rsid w:val="73BA7DD1"/>
    <w:rsid w:val="73C507D1"/>
    <w:rsid w:val="73C7258A"/>
    <w:rsid w:val="73CF2401"/>
    <w:rsid w:val="73E4550B"/>
    <w:rsid w:val="73EB1497"/>
    <w:rsid w:val="73EC5779"/>
    <w:rsid w:val="73F55C17"/>
    <w:rsid w:val="74000A47"/>
    <w:rsid w:val="74054C8B"/>
    <w:rsid w:val="7429166A"/>
    <w:rsid w:val="74315F5C"/>
    <w:rsid w:val="743756D2"/>
    <w:rsid w:val="74430700"/>
    <w:rsid w:val="7443191B"/>
    <w:rsid w:val="74484526"/>
    <w:rsid w:val="744F422A"/>
    <w:rsid w:val="745953F9"/>
    <w:rsid w:val="745A1FD0"/>
    <w:rsid w:val="745B45EA"/>
    <w:rsid w:val="746E4B1B"/>
    <w:rsid w:val="74863F7B"/>
    <w:rsid w:val="74885606"/>
    <w:rsid w:val="74885BCB"/>
    <w:rsid w:val="748B171E"/>
    <w:rsid w:val="74967A7F"/>
    <w:rsid w:val="74992A22"/>
    <w:rsid w:val="749B4D6F"/>
    <w:rsid w:val="74B17B11"/>
    <w:rsid w:val="74B31C11"/>
    <w:rsid w:val="74B57A48"/>
    <w:rsid w:val="74BB6271"/>
    <w:rsid w:val="74C251FF"/>
    <w:rsid w:val="74C956E6"/>
    <w:rsid w:val="74CB0A43"/>
    <w:rsid w:val="74D754C1"/>
    <w:rsid w:val="74F11C0E"/>
    <w:rsid w:val="74F30C6A"/>
    <w:rsid w:val="74F50A5A"/>
    <w:rsid w:val="74FA3A3A"/>
    <w:rsid w:val="74FC3973"/>
    <w:rsid w:val="75081863"/>
    <w:rsid w:val="751115BE"/>
    <w:rsid w:val="751F2214"/>
    <w:rsid w:val="75232D3C"/>
    <w:rsid w:val="753A47C2"/>
    <w:rsid w:val="75414E23"/>
    <w:rsid w:val="75473397"/>
    <w:rsid w:val="75501D12"/>
    <w:rsid w:val="75580F8A"/>
    <w:rsid w:val="756268F7"/>
    <w:rsid w:val="7564563A"/>
    <w:rsid w:val="757348BE"/>
    <w:rsid w:val="75740E00"/>
    <w:rsid w:val="75765ECB"/>
    <w:rsid w:val="757F162D"/>
    <w:rsid w:val="75817219"/>
    <w:rsid w:val="759C01F0"/>
    <w:rsid w:val="75A34575"/>
    <w:rsid w:val="75AB0EDF"/>
    <w:rsid w:val="75BE31B8"/>
    <w:rsid w:val="75C55F3C"/>
    <w:rsid w:val="75C65731"/>
    <w:rsid w:val="75CC2D4E"/>
    <w:rsid w:val="75CE4DAB"/>
    <w:rsid w:val="75DE108C"/>
    <w:rsid w:val="75DE20F1"/>
    <w:rsid w:val="75E249B4"/>
    <w:rsid w:val="75F71430"/>
    <w:rsid w:val="760B3F8C"/>
    <w:rsid w:val="76116617"/>
    <w:rsid w:val="761F3067"/>
    <w:rsid w:val="763A080C"/>
    <w:rsid w:val="764D471D"/>
    <w:rsid w:val="76520020"/>
    <w:rsid w:val="765C70BB"/>
    <w:rsid w:val="76641507"/>
    <w:rsid w:val="766421E3"/>
    <w:rsid w:val="76643BD8"/>
    <w:rsid w:val="766B0C41"/>
    <w:rsid w:val="76862D91"/>
    <w:rsid w:val="76885D98"/>
    <w:rsid w:val="76981346"/>
    <w:rsid w:val="769976DB"/>
    <w:rsid w:val="76A06AA4"/>
    <w:rsid w:val="76B6375B"/>
    <w:rsid w:val="76B85CFC"/>
    <w:rsid w:val="76B95F90"/>
    <w:rsid w:val="76BB26F6"/>
    <w:rsid w:val="76BC6F32"/>
    <w:rsid w:val="76D073D0"/>
    <w:rsid w:val="76D8309B"/>
    <w:rsid w:val="76DF6548"/>
    <w:rsid w:val="76E57209"/>
    <w:rsid w:val="76EB5B39"/>
    <w:rsid w:val="76ED2AF4"/>
    <w:rsid w:val="76F81FF5"/>
    <w:rsid w:val="76FA40B9"/>
    <w:rsid w:val="76FD7244"/>
    <w:rsid w:val="77101A07"/>
    <w:rsid w:val="771478EB"/>
    <w:rsid w:val="77167A2F"/>
    <w:rsid w:val="77170772"/>
    <w:rsid w:val="771B59AD"/>
    <w:rsid w:val="77375D4C"/>
    <w:rsid w:val="77397178"/>
    <w:rsid w:val="773E5387"/>
    <w:rsid w:val="774569F2"/>
    <w:rsid w:val="77461B9D"/>
    <w:rsid w:val="774E49E5"/>
    <w:rsid w:val="775372FF"/>
    <w:rsid w:val="775A5AE2"/>
    <w:rsid w:val="776B574B"/>
    <w:rsid w:val="776D6012"/>
    <w:rsid w:val="776F4F23"/>
    <w:rsid w:val="77880747"/>
    <w:rsid w:val="7796413B"/>
    <w:rsid w:val="77A01257"/>
    <w:rsid w:val="77A93491"/>
    <w:rsid w:val="77AB5948"/>
    <w:rsid w:val="77B91237"/>
    <w:rsid w:val="77BD75A0"/>
    <w:rsid w:val="77C05814"/>
    <w:rsid w:val="77C30307"/>
    <w:rsid w:val="77C91725"/>
    <w:rsid w:val="77CA6BD8"/>
    <w:rsid w:val="77E359DC"/>
    <w:rsid w:val="78021730"/>
    <w:rsid w:val="780D2952"/>
    <w:rsid w:val="78156E78"/>
    <w:rsid w:val="782D5EAF"/>
    <w:rsid w:val="784229CE"/>
    <w:rsid w:val="7849242F"/>
    <w:rsid w:val="784C342E"/>
    <w:rsid w:val="7850371B"/>
    <w:rsid w:val="78507F5A"/>
    <w:rsid w:val="78526937"/>
    <w:rsid w:val="786E6B15"/>
    <w:rsid w:val="7870711C"/>
    <w:rsid w:val="78752F9E"/>
    <w:rsid w:val="787C36F8"/>
    <w:rsid w:val="78953D22"/>
    <w:rsid w:val="789E1F25"/>
    <w:rsid w:val="789F1175"/>
    <w:rsid w:val="78A515AE"/>
    <w:rsid w:val="78A74500"/>
    <w:rsid w:val="78A7588C"/>
    <w:rsid w:val="78BE1657"/>
    <w:rsid w:val="78CB19D1"/>
    <w:rsid w:val="78D12600"/>
    <w:rsid w:val="78E02212"/>
    <w:rsid w:val="78E70867"/>
    <w:rsid w:val="78E75794"/>
    <w:rsid w:val="79021A9F"/>
    <w:rsid w:val="79065105"/>
    <w:rsid w:val="7908379E"/>
    <w:rsid w:val="79091AB2"/>
    <w:rsid w:val="790B385D"/>
    <w:rsid w:val="79166EA0"/>
    <w:rsid w:val="79310BF5"/>
    <w:rsid w:val="7931734A"/>
    <w:rsid w:val="793C27DB"/>
    <w:rsid w:val="79881C57"/>
    <w:rsid w:val="799011C2"/>
    <w:rsid w:val="799F62D7"/>
    <w:rsid w:val="79AF2036"/>
    <w:rsid w:val="79B20AC0"/>
    <w:rsid w:val="79BD46A6"/>
    <w:rsid w:val="79CA285E"/>
    <w:rsid w:val="79D866EA"/>
    <w:rsid w:val="79DC303C"/>
    <w:rsid w:val="79F542F9"/>
    <w:rsid w:val="79F82592"/>
    <w:rsid w:val="79FA0E9D"/>
    <w:rsid w:val="79FD0187"/>
    <w:rsid w:val="79FF23D3"/>
    <w:rsid w:val="7A0837CA"/>
    <w:rsid w:val="7A177534"/>
    <w:rsid w:val="7A1B0A37"/>
    <w:rsid w:val="7A1C61B3"/>
    <w:rsid w:val="7A1E1E98"/>
    <w:rsid w:val="7A37748C"/>
    <w:rsid w:val="7A420298"/>
    <w:rsid w:val="7A421B98"/>
    <w:rsid w:val="7A644F31"/>
    <w:rsid w:val="7A64596D"/>
    <w:rsid w:val="7A6B120C"/>
    <w:rsid w:val="7A6F2157"/>
    <w:rsid w:val="7A7E4E11"/>
    <w:rsid w:val="7A7F539D"/>
    <w:rsid w:val="7A8A4C53"/>
    <w:rsid w:val="7A8D23AB"/>
    <w:rsid w:val="7AAA75CF"/>
    <w:rsid w:val="7AB449E9"/>
    <w:rsid w:val="7ABD7465"/>
    <w:rsid w:val="7AC25FA0"/>
    <w:rsid w:val="7ACE6186"/>
    <w:rsid w:val="7AD72682"/>
    <w:rsid w:val="7ADB38D4"/>
    <w:rsid w:val="7AE15ECF"/>
    <w:rsid w:val="7B1212F5"/>
    <w:rsid w:val="7B1D1697"/>
    <w:rsid w:val="7B2044F7"/>
    <w:rsid w:val="7B310E5D"/>
    <w:rsid w:val="7B3626CA"/>
    <w:rsid w:val="7B3D5A4B"/>
    <w:rsid w:val="7B3F7FF2"/>
    <w:rsid w:val="7B4A246F"/>
    <w:rsid w:val="7B5363CC"/>
    <w:rsid w:val="7B706C3D"/>
    <w:rsid w:val="7B7A5E29"/>
    <w:rsid w:val="7B7E6398"/>
    <w:rsid w:val="7B894697"/>
    <w:rsid w:val="7B99287F"/>
    <w:rsid w:val="7BB00806"/>
    <w:rsid w:val="7BB30755"/>
    <w:rsid w:val="7BB435C3"/>
    <w:rsid w:val="7BB632F2"/>
    <w:rsid w:val="7BB91496"/>
    <w:rsid w:val="7BBD59A7"/>
    <w:rsid w:val="7BC84C59"/>
    <w:rsid w:val="7BDE47D1"/>
    <w:rsid w:val="7BDE48BC"/>
    <w:rsid w:val="7BE071F8"/>
    <w:rsid w:val="7BE22FEF"/>
    <w:rsid w:val="7BF13877"/>
    <w:rsid w:val="7BF97FA1"/>
    <w:rsid w:val="7C01401C"/>
    <w:rsid w:val="7C033E46"/>
    <w:rsid w:val="7C0A3CB0"/>
    <w:rsid w:val="7C0C5505"/>
    <w:rsid w:val="7C0D34E6"/>
    <w:rsid w:val="7C235683"/>
    <w:rsid w:val="7C277D26"/>
    <w:rsid w:val="7C2E219C"/>
    <w:rsid w:val="7C300EF7"/>
    <w:rsid w:val="7C30543E"/>
    <w:rsid w:val="7C306C48"/>
    <w:rsid w:val="7C355424"/>
    <w:rsid w:val="7C39133E"/>
    <w:rsid w:val="7C3928DB"/>
    <w:rsid w:val="7C47649C"/>
    <w:rsid w:val="7C4C234C"/>
    <w:rsid w:val="7C4C5EDC"/>
    <w:rsid w:val="7C57678E"/>
    <w:rsid w:val="7C587C3D"/>
    <w:rsid w:val="7C6227A7"/>
    <w:rsid w:val="7C6E5D58"/>
    <w:rsid w:val="7C744100"/>
    <w:rsid w:val="7C782645"/>
    <w:rsid w:val="7C7B211D"/>
    <w:rsid w:val="7C807D13"/>
    <w:rsid w:val="7C88148D"/>
    <w:rsid w:val="7C8E30CF"/>
    <w:rsid w:val="7C913021"/>
    <w:rsid w:val="7CA42DF4"/>
    <w:rsid w:val="7CAA58B6"/>
    <w:rsid w:val="7CB33935"/>
    <w:rsid w:val="7CB459FD"/>
    <w:rsid w:val="7CB647E1"/>
    <w:rsid w:val="7CC400A6"/>
    <w:rsid w:val="7CC94F46"/>
    <w:rsid w:val="7CCD3892"/>
    <w:rsid w:val="7CD56340"/>
    <w:rsid w:val="7CE633C0"/>
    <w:rsid w:val="7CF20ECE"/>
    <w:rsid w:val="7CF46F55"/>
    <w:rsid w:val="7D184447"/>
    <w:rsid w:val="7D1B173D"/>
    <w:rsid w:val="7D3A0B62"/>
    <w:rsid w:val="7D4F7A1F"/>
    <w:rsid w:val="7D5866E9"/>
    <w:rsid w:val="7D5C3060"/>
    <w:rsid w:val="7D6656FF"/>
    <w:rsid w:val="7D6B7D13"/>
    <w:rsid w:val="7D7A31FA"/>
    <w:rsid w:val="7D7A3E7D"/>
    <w:rsid w:val="7D7D4BB8"/>
    <w:rsid w:val="7D87168F"/>
    <w:rsid w:val="7D8F2616"/>
    <w:rsid w:val="7D9A56EE"/>
    <w:rsid w:val="7DA75EAF"/>
    <w:rsid w:val="7DB00667"/>
    <w:rsid w:val="7DB4086F"/>
    <w:rsid w:val="7DBE1A3A"/>
    <w:rsid w:val="7DC007A4"/>
    <w:rsid w:val="7DD2691C"/>
    <w:rsid w:val="7DD3146A"/>
    <w:rsid w:val="7DD967CF"/>
    <w:rsid w:val="7DEC0A0E"/>
    <w:rsid w:val="7E283ECD"/>
    <w:rsid w:val="7E333FDB"/>
    <w:rsid w:val="7E3563A1"/>
    <w:rsid w:val="7E3842C6"/>
    <w:rsid w:val="7E610BFB"/>
    <w:rsid w:val="7E654AE8"/>
    <w:rsid w:val="7E735DA8"/>
    <w:rsid w:val="7E753CCA"/>
    <w:rsid w:val="7E8160A0"/>
    <w:rsid w:val="7E9326F9"/>
    <w:rsid w:val="7E9D42A8"/>
    <w:rsid w:val="7EA8413F"/>
    <w:rsid w:val="7ECA307F"/>
    <w:rsid w:val="7EDF53FA"/>
    <w:rsid w:val="7EE06661"/>
    <w:rsid w:val="7EE10C39"/>
    <w:rsid w:val="7EE20452"/>
    <w:rsid w:val="7EE24450"/>
    <w:rsid w:val="7EEF2649"/>
    <w:rsid w:val="7EF5062D"/>
    <w:rsid w:val="7EF51E49"/>
    <w:rsid w:val="7F0A79A1"/>
    <w:rsid w:val="7F0D4874"/>
    <w:rsid w:val="7F0E6A25"/>
    <w:rsid w:val="7F1F72B1"/>
    <w:rsid w:val="7F2A4BF2"/>
    <w:rsid w:val="7F30711B"/>
    <w:rsid w:val="7F333AFF"/>
    <w:rsid w:val="7F360BC8"/>
    <w:rsid w:val="7F395D9C"/>
    <w:rsid w:val="7F545E05"/>
    <w:rsid w:val="7F693B8F"/>
    <w:rsid w:val="7F696BCB"/>
    <w:rsid w:val="7F6E18F3"/>
    <w:rsid w:val="7F79468E"/>
    <w:rsid w:val="7F7E68AB"/>
    <w:rsid w:val="7FB50D1B"/>
    <w:rsid w:val="7FB63783"/>
    <w:rsid w:val="7FB820C8"/>
    <w:rsid w:val="7FBB0814"/>
    <w:rsid w:val="7FC57777"/>
    <w:rsid w:val="7FCC6389"/>
    <w:rsid w:val="7FD47A79"/>
    <w:rsid w:val="7FF0757E"/>
    <w:rsid w:val="7FF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Doc-text2"/>
    <w:basedOn w:val="1"/>
    <w:qFormat/>
    <w:uiPriority w:val="0"/>
    <w:pPr>
      <w:tabs>
        <w:tab w:val="left" w:pos="1622"/>
      </w:tabs>
      <w:ind w:left="1622" w:hanging="363"/>
    </w:pPr>
    <w:rPr>
      <w:rFonts w:ascii="Arial" w:hAnsi="Arial" w:eastAsia="MS Mincho"/>
      <w:szCs w:val="24"/>
      <w:lang w:eastAsia="en-GB"/>
    </w:rPr>
  </w:style>
  <w:style w:type="paragraph" w:customStyle="1" w:styleId="153">
    <w:name w:val="Style1"/>
    <w:basedOn w:val="1"/>
    <w:qFormat/>
    <w:uiPriority w:val="0"/>
    <w:pPr>
      <w:overflowPunct w:val="0"/>
      <w:autoSpaceDE w:val="0"/>
      <w:autoSpaceDN w:val="0"/>
      <w:adjustRightInd w:val="0"/>
      <w:spacing w:after="120" w:line="300" w:lineRule="auto"/>
      <w:ind w:firstLine="360"/>
      <w:contextualSpacing/>
      <w:textAlignment w:val="baseline"/>
    </w:pPr>
    <w:rPr>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4</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liuxing</cp:lastModifiedBy>
  <cp:lastPrinted>2018-04-07T03:05:00Z</cp:lastPrinted>
  <dcterms:modified xsi:type="dcterms:W3CDTF">2022-02-09T06:54:59Z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